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3A89" w14:textId="1D0FE8D8" w:rsidR="00BA0AA4" w:rsidRPr="00381476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Može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li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transplantacija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otočića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gušterače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promijeniti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život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osobama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s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tipom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1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šećerne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 xml:space="preserve"> </w:t>
      </w:r>
      <w:proofErr w:type="spellStart"/>
      <w:r w:rsidRPr="00381476">
        <w:rPr>
          <w:rStyle w:val="Naglaeno"/>
          <w:rFonts w:asciiTheme="minorHAnsi" w:eastAsiaTheme="majorEastAsia" w:hAnsiTheme="minorHAnsi" w:cstheme="minorHAnsi"/>
        </w:rPr>
        <w:t>bolesti</w:t>
      </w:r>
      <w:proofErr w:type="spellEnd"/>
      <w:r w:rsidRPr="00381476">
        <w:rPr>
          <w:rStyle w:val="Naglaeno"/>
          <w:rFonts w:asciiTheme="minorHAnsi" w:eastAsiaTheme="majorEastAsia" w:hAnsiTheme="minorHAnsi" w:cstheme="minorHAnsi"/>
        </w:rPr>
        <w:t>?</w:t>
      </w:r>
    </w:p>
    <w:p w14:paraId="036E438C" w14:textId="7C0B54BE" w:rsidR="00BA0AA4" w:rsidRPr="00381476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većinu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="00EF1A1D">
        <w:rPr>
          <w:rFonts w:asciiTheme="minorHAnsi" w:hAnsiTheme="minorHAnsi" w:cstheme="minorHAnsi"/>
        </w:rPr>
        <w:t>osoba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tipom</w:t>
      </w:r>
      <w:proofErr w:type="spellEnd"/>
      <w:r w:rsidRPr="00381476">
        <w:rPr>
          <w:rFonts w:asciiTheme="minorHAnsi" w:hAnsiTheme="minorHAnsi" w:cstheme="minorHAnsi"/>
        </w:rPr>
        <w:t xml:space="preserve"> 1 </w:t>
      </w:r>
      <w:proofErr w:type="spellStart"/>
      <w:r w:rsidRPr="00381476">
        <w:rPr>
          <w:rFonts w:asciiTheme="minorHAnsi" w:hAnsiTheme="minorHAnsi" w:cstheme="minorHAnsi"/>
        </w:rPr>
        <w:t>šećerne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liječenje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danas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znači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cjeloživotnu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primjenu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inzulina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stalno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praćenje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glukoze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neprestano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donošenje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malih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ali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važnih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odluka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sata</w:t>
      </w:r>
      <w:proofErr w:type="spellEnd"/>
      <w:r w:rsidRPr="00381476">
        <w:rPr>
          <w:rFonts w:asciiTheme="minorHAnsi" w:hAnsiTheme="minorHAnsi" w:cstheme="minorHAnsi"/>
        </w:rPr>
        <w:t xml:space="preserve"> u sat. </w:t>
      </w:r>
      <w:proofErr w:type="spellStart"/>
      <w:r w:rsidRPr="00381476">
        <w:rPr>
          <w:rFonts w:asciiTheme="minorHAnsi" w:hAnsiTheme="minorHAnsi" w:cstheme="minorHAnsi"/>
        </w:rPr>
        <w:t>Unatoč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velikom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napretku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inzulinskih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pumpi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senzora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dio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bolesnika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dalje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izrazito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nestabilne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vrijednosti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šećera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teške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hipoglikemije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</w:p>
    <w:p w14:paraId="03E645CF" w14:textId="47BE7870" w:rsidR="00BA0AA4" w:rsidRPr="00381476" w:rsidRDefault="00BA0AA4" w:rsidP="00381476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kern w:val="0"/>
          <w14:ligatures w14:val="none"/>
        </w:rPr>
      </w:pPr>
      <w:proofErr w:type="spellStart"/>
      <w:r w:rsidRPr="00381476">
        <w:rPr>
          <w:rFonts w:eastAsia="Times New Roman" w:cstheme="minorHAnsi"/>
          <w:kern w:val="0"/>
          <w14:ligatures w14:val="none"/>
        </w:rPr>
        <w:t>T</w:t>
      </w:r>
      <w:r w:rsidRPr="00BA0AA4">
        <w:rPr>
          <w:rFonts w:eastAsia="Times New Roman" w:cstheme="minorHAnsi"/>
          <w:kern w:val="0"/>
          <w14:ligatures w14:val="none"/>
        </w:rPr>
        <w:t>ransplantacij</w:t>
      </w:r>
      <w:r w:rsidRPr="00381476">
        <w:rPr>
          <w:rFonts w:eastAsia="Times New Roman" w:cstheme="minorHAnsi"/>
          <w:kern w:val="0"/>
          <w14:ligatures w14:val="none"/>
        </w:rPr>
        <w:t>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gušterače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> 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> 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transplantacij</w:t>
      </w:r>
      <w:r w:rsidRPr="00381476">
        <w:rPr>
          <w:rFonts w:eastAsia="Times New Roman" w:cstheme="minorHAnsi"/>
          <w:kern w:val="0"/>
          <w14:ligatures w14:val="none"/>
        </w:rPr>
        <w:t>a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otočića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gušterače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> </w:t>
      </w:r>
      <w:proofErr w:type="spellStart"/>
      <w:r w:rsidRPr="00381476">
        <w:rPr>
          <w:rFonts w:eastAsia="Times New Roman" w:cstheme="minorHAnsi"/>
          <w:kern w:val="0"/>
          <w14:ligatures w14:val="none"/>
        </w:rPr>
        <w:t>su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metode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rezervi</w:t>
      </w:r>
      <w:r w:rsidR="00EF1A1D">
        <w:rPr>
          <w:rFonts w:eastAsia="Times New Roman" w:cstheme="minorHAnsi"/>
          <w:kern w:val="0"/>
          <w14:ligatures w14:val="none"/>
        </w:rPr>
        <w:t>rane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za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selektirane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bolesnike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sa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šećernom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bolešću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tipa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1,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osobito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one s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teškim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ponavljajućim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hipoglikemijama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ili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uznapredovalom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bubrežnom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insuficijencijom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Transplantacija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cijele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gušterače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najčešće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se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izvodi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istovremeno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s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transplantacijom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bubrega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što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je standard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skrbi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za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bolesnike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s</w:t>
      </w:r>
      <w:r w:rsidR="00EF1A1D">
        <w:rPr>
          <w:rFonts w:eastAsia="Times New Roman" w:cstheme="minorHAnsi"/>
          <w:kern w:val="0"/>
          <w14:ligatures w14:val="none"/>
        </w:rPr>
        <w:t>a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šećernom</w:t>
      </w:r>
      <w:proofErr w:type="spellEnd"/>
      <w:r w:rsidR="00EF1A1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EF1A1D">
        <w:rPr>
          <w:rFonts w:eastAsia="Times New Roman" w:cstheme="minorHAnsi"/>
          <w:kern w:val="0"/>
          <w14:ligatures w14:val="none"/>
        </w:rPr>
        <w:t>bolešću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tipa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1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kroničnom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bubrežnom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bolešću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jer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omogućuje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visoku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stopu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neovisnosti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o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inzulinu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i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poboljšava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preživljenje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u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odnosu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na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transplantaciju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bubrega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 xml:space="preserve"> bez </w:t>
      </w:r>
      <w:proofErr w:type="spellStart"/>
      <w:r w:rsidRPr="00BA0AA4">
        <w:rPr>
          <w:rFonts w:eastAsia="Times New Roman" w:cstheme="minorHAnsi"/>
          <w:kern w:val="0"/>
          <w14:ligatures w14:val="none"/>
        </w:rPr>
        <w:t>gušterače</w:t>
      </w:r>
      <w:proofErr w:type="spellEnd"/>
      <w:r w:rsidRPr="00BA0AA4">
        <w:rPr>
          <w:rFonts w:eastAsia="Times New Roman" w:cstheme="minorHAnsi"/>
          <w:kern w:val="0"/>
          <w14:ligatures w14:val="none"/>
        </w:rPr>
        <w:t>. </w:t>
      </w:r>
    </w:p>
    <w:p w14:paraId="0953A706" w14:textId="59B67EEF" w:rsidR="00BA0AA4" w:rsidRPr="00381476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BA0AA4">
        <w:rPr>
          <w:rFonts w:asciiTheme="minorHAnsi" w:hAnsiTheme="minorHAnsi" w:cstheme="minorHAnsi"/>
        </w:rPr>
        <w:t>Transplantacija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otočića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gušterače</w:t>
      </w:r>
      <w:proofErr w:type="spellEnd"/>
      <w:r w:rsidRPr="00BA0AA4">
        <w:rPr>
          <w:rFonts w:asciiTheme="minorHAnsi" w:hAnsiTheme="minorHAnsi" w:cstheme="minorHAnsi"/>
        </w:rPr>
        <w:t xml:space="preserve"> je </w:t>
      </w:r>
      <w:proofErr w:type="spellStart"/>
      <w:r w:rsidRPr="00BA0AA4">
        <w:rPr>
          <w:rFonts w:asciiTheme="minorHAnsi" w:hAnsiTheme="minorHAnsi" w:cstheme="minorHAnsi"/>
        </w:rPr>
        <w:t>minimalno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invazivna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procedura</w:t>
      </w:r>
      <w:proofErr w:type="spellEnd"/>
      <w:r w:rsidRPr="00BA0AA4">
        <w:rPr>
          <w:rFonts w:asciiTheme="minorHAnsi" w:hAnsiTheme="minorHAnsi" w:cstheme="minorHAnsi"/>
        </w:rPr>
        <w:t xml:space="preserve">, </w:t>
      </w:r>
      <w:proofErr w:type="spellStart"/>
      <w:r w:rsidRPr="00BA0AA4">
        <w:rPr>
          <w:rFonts w:asciiTheme="minorHAnsi" w:hAnsiTheme="minorHAnsi" w:cstheme="minorHAnsi"/>
        </w:rPr>
        <w:t>indicirana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r w:rsidR="00EF1A1D">
        <w:rPr>
          <w:rFonts w:asciiTheme="minorHAnsi" w:hAnsiTheme="minorHAnsi" w:cstheme="minorHAnsi"/>
        </w:rPr>
        <w:t>u</w:t>
      </w:r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bolesnika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s</w:t>
      </w:r>
      <w:r w:rsidR="00EF1A1D">
        <w:rPr>
          <w:rFonts w:asciiTheme="minorHAnsi" w:hAnsiTheme="minorHAnsi" w:cstheme="minorHAnsi"/>
        </w:rPr>
        <w:t>a</w:t>
      </w:r>
      <w:proofErr w:type="spellEnd"/>
      <w:r w:rsidR="00EF1A1D">
        <w:rPr>
          <w:rFonts w:asciiTheme="minorHAnsi" w:hAnsiTheme="minorHAnsi" w:cstheme="minorHAnsi"/>
        </w:rPr>
        <w:t xml:space="preserve"> </w:t>
      </w:r>
      <w:proofErr w:type="spellStart"/>
      <w:r w:rsidR="00EF1A1D">
        <w:rPr>
          <w:rFonts w:asciiTheme="minorHAnsi" w:hAnsiTheme="minorHAnsi" w:cstheme="minorHAnsi"/>
        </w:rPr>
        <w:t>šećernom</w:t>
      </w:r>
      <w:proofErr w:type="spellEnd"/>
      <w:r w:rsidR="00EF1A1D">
        <w:rPr>
          <w:rFonts w:asciiTheme="minorHAnsi" w:hAnsiTheme="minorHAnsi" w:cstheme="minorHAnsi"/>
        </w:rPr>
        <w:t xml:space="preserve"> </w:t>
      </w:r>
      <w:proofErr w:type="spellStart"/>
      <w:r w:rsidR="00EF1A1D">
        <w:rPr>
          <w:rFonts w:asciiTheme="minorHAnsi" w:hAnsiTheme="minorHAnsi" w:cstheme="minorHAnsi"/>
        </w:rPr>
        <w:t>bolešću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tipa</w:t>
      </w:r>
      <w:proofErr w:type="spellEnd"/>
      <w:r w:rsidRPr="00BA0AA4">
        <w:rPr>
          <w:rFonts w:asciiTheme="minorHAnsi" w:hAnsiTheme="minorHAnsi" w:cstheme="minorHAnsi"/>
        </w:rPr>
        <w:t xml:space="preserve"> 1 </w:t>
      </w:r>
      <w:proofErr w:type="spellStart"/>
      <w:r w:rsidRPr="00BA0AA4">
        <w:rPr>
          <w:rFonts w:asciiTheme="minorHAnsi" w:hAnsiTheme="minorHAnsi" w:cstheme="minorHAnsi"/>
        </w:rPr>
        <w:t>koji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imaju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teške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hipoglikemije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unatoč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optimalnoj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terapiji</w:t>
      </w:r>
      <w:proofErr w:type="spellEnd"/>
      <w:r w:rsidRPr="00BA0AA4">
        <w:rPr>
          <w:rFonts w:asciiTheme="minorHAnsi" w:hAnsiTheme="minorHAnsi" w:cstheme="minorHAnsi"/>
        </w:rPr>
        <w:t xml:space="preserve">. </w:t>
      </w:r>
      <w:r w:rsidR="00EF1A1D" w:rsidRPr="00EF1A1D">
        <w:rPr>
          <w:rFonts w:asciiTheme="minorHAnsi" w:hAnsiTheme="minorHAnsi" w:cstheme="minorHAnsi"/>
        </w:rPr>
        <w:t xml:space="preserve">U tom </w:t>
      </w:r>
      <w:proofErr w:type="spellStart"/>
      <w:r w:rsidR="00EF1A1D" w:rsidRPr="00EF1A1D">
        <w:rPr>
          <w:rFonts w:asciiTheme="minorHAnsi" w:hAnsiTheme="minorHAnsi" w:cstheme="minorHAnsi"/>
        </w:rPr>
        <w:t>postupku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iz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donorske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gušterače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izdvajaju</w:t>
      </w:r>
      <w:proofErr w:type="spellEnd"/>
      <w:r w:rsidR="00EF1A1D" w:rsidRPr="00EF1A1D">
        <w:rPr>
          <w:rFonts w:asciiTheme="minorHAnsi" w:hAnsiTheme="minorHAnsi" w:cstheme="minorHAnsi"/>
        </w:rPr>
        <w:t xml:space="preserve"> se </w:t>
      </w:r>
      <w:proofErr w:type="spellStart"/>
      <w:r w:rsidR="00EF1A1D" w:rsidRPr="00EF1A1D">
        <w:rPr>
          <w:rFonts w:asciiTheme="minorHAnsi" w:hAnsiTheme="minorHAnsi" w:cstheme="minorHAnsi"/>
        </w:rPr>
        <w:t>Langerhansovi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otočići</w:t>
      </w:r>
      <w:proofErr w:type="spellEnd"/>
      <w:r w:rsidR="00EF1A1D" w:rsidRPr="00EF1A1D">
        <w:rPr>
          <w:rFonts w:asciiTheme="minorHAnsi" w:hAnsiTheme="minorHAnsi" w:cstheme="minorHAnsi"/>
        </w:rPr>
        <w:t xml:space="preserve"> – </w:t>
      </w:r>
      <w:proofErr w:type="spellStart"/>
      <w:r w:rsidR="00EF1A1D" w:rsidRPr="00EF1A1D">
        <w:rPr>
          <w:rFonts w:asciiTheme="minorHAnsi" w:hAnsiTheme="minorHAnsi" w:cstheme="minorHAnsi"/>
        </w:rPr>
        <w:t>nakupine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stanica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koje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proizvode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inzulin</w:t>
      </w:r>
      <w:proofErr w:type="spellEnd"/>
      <w:r w:rsidR="00EF1A1D" w:rsidRPr="00EF1A1D">
        <w:rPr>
          <w:rFonts w:asciiTheme="minorHAnsi" w:hAnsiTheme="minorHAnsi" w:cstheme="minorHAnsi"/>
        </w:rPr>
        <w:t xml:space="preserve"> – </w:t>
      </w:r>
      <w:proofErr w:type="spellStart"/>
      <w:r w:rsidR="00EF1A1D" w:rsidRPr="00EF1A1D">
        <w:rPr>
          <w:rFonts w:asciiTheme="minorHAnsi" w:hAnsiTheme="minorHAnsi" w:cstheme="minorHAnsi"/>
        </w:rPr>
        <w:t>te</w:t>
      </w:r>
      <w:proofErr w:type="spellEnd"/>
      <w:r w:rsidR="00EF1A1D" w:rsidRPr="00EF1A1D">
        <w:rPr>
          <w:rFonts w:asciiTheme="minorHAnsi" w:hAnsiTheme="minorHAnsi" w:cstheme="minorHAnsi"/>
        </w:rPr>
        <w:t xml:space="preserve"> se </w:t>
      </w:r>
      <w:proofErr w:type="spellStart"/>
      <w:r w:rsidR="00EF1A1D" w:rsidRPr="00EF1A1D">
        <w:rPr>
          <w:rFonts w:asciiTheme="minorHAnsi" w:hAnsiTheme="minorHAnsi" w:cstheme="minorHAnsi"/>
        </w:rPr>
        <w:t>infundiraju</w:t>
      </w:r>
      <w:proofErr w:type="spellEnd"/>
      <w:r w:rsidR="00EF1A1D" w:rsidRPr="00EF1A1D">
        <w:rPr>
          <w:rFonts w:asciiTheme="minorHAnsi" w:hAnsiTheme="minorHAnsi" w:cstheme="minorHAnsi"/>
        </w:rPr>
        <w:t xml:space="preserve"> u </w:t>
      </w:r>
      <w:proofErr w:type="spellStart"/>
      <w:r w:rsidR="00EF1A1D" w:rsidRPr="00EF1A1D">
        <w:rPr>
          <w:rFonts w:asciiTheme="minorHAnsi" w:hAnsiTheme="minorHAnsi" w:cstheme="minorHAnsi"/>
        </w:rPr>
        <w:t>organizam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primatelja</w:t>
      </w:r>
      <w:proofErr w:type="spellEnd"/>
      <w:r w:rsidR="00EF1A1D" w:rsidRPr="00EF1A1D">
        <w:rPr>
          <w:rFonts w:asciiTheme="minorHAnsi" w:hAnsiTheme="minorHAnsi" w:cstheme="minorHAnsi"/>
        </w:rPr>
        <w:t xml:space="preserve">, </w:t>
      </w:r>
      <w:proofErr w:type="spellStart"/>
      <w:r w:rsidR="00EF1A1D" w:rsidRPr="00EF1A1D">
        <w:rPr>
          <w:rFonts w:asciiTheme="minorHAnsi" w:hAnsiTheme="minorHAnsi" w:cstheme="minorHAnsi"/>
        </w:rPr>
        <w:t>najčešće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kroz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portalnu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venu</w:t>
      </w:r>
      <w:proofErr w:type="spellEnd"/>
      <w:r w:rsidR="00EF1A1D" w:rsidRPr="00EF1A1D">
        <w:rPr>
          <w:rFonts w:asciiTheme="minorHAnsi" w:hAnsiTheme="minorHAnsi" w:cstheme="minorHAnsi"/>
        </w:rPr>
        <w:t xml:space="preserve"> u </w:t>
      </w:r>
      <w:proofErr w:type="spellStart"/>
      <w:r w:rsidR="00EF1A1D" w:rsidRPr="00EF1A1D">
        <w:rPr>
          <w:rFonts w:asciiTheme="minorHAnsi" w:hAnsiTheme="minorHAnsi" w:cstheme="minorHAnsi"/>
        </w:rPr>
        <w:t>jetru</w:t>
      </w:r>
      <w:proofErr w:type="spellEnd"/>
      <w:r w:rsidR="00EF1A1D" w:rsidRPr="00EF1A1D">
        <w:rPr>
          <w:rFonts w:asciiTheme="minorHAnsi" w:hAnsiTheme="minorHAnsi" w:cstheme="minorHAnsi"/>
        </w:rPr>
        <w:t xml:space="preserve">. Ova </w:t>
      </w:r>
      <w:proofErr w:type="spellStart"/>
      <w:r w:rsidR="00EF1A1D" w:rsidRPr="00EF1A1D">
        <w:rPr>
          <w:rFonts w:asciiTheme="minorHAnsi" w:hAnsiTheme="minorHAnsi" w:cstheme="minorHAnsi"/>
        </w:rPr>
        <w:t>metoda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može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značajno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stabilizirati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glikemiju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spriječiti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teške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hipoglikemije</w:t>
      </w:r>
      <w:proofErr w:type="spellEnd"/>
      <w:r w:rsidR="00EF1A1D" w:rsidRPr="00EF1A1D">
        <w:rPr>
          <w:rFonts w:asciiTheme="minorHAnsi" w:hAnsiTheme="minorHAnsi" w:cstheme="minorHAnsi"/>
        </w:rPr>
        <w:t xml:space="preserve">. </w:t>
      </w:r>
      <w:proofErr w:type="spellStart"/>
      <w:r w:rsidR="00EF1A1D" w:rsidRPr="00EF1A1D">
        <w:rPr>
          <w:rFonts w:asciiTheme="minorHAnsi" w:hAnsiTheme="minorHAnsi" w:cstheme="minorHAnsi"/>
        </w:rPr>
        <w:t>Međutim</w:t>
      </w:r>
      <w:proofErr w:type="spellEnd"/>
      <w:r w:rsidR="00EF1A1D" w:rsidRPr="00EF1A1D">
        <w:rPr>
          <w:rFonts w:asciiTheme="minorHAnsi" w:hAnsiTheme="minorHAnsi" w:cstheme="minorHAnsi"/>
        </w:rPr>
        <w:t xml:space="preserve">, </w:t>
      </w:r>
      <w:proofErr w:type="spellStart"/>
      <w:r w:rsidR="00EF1A1D" w:rsidRPr="00EF1A1D">
        <w:rPr>
          <w:rFonts w:asciiTheme="minorHAnsi" w:hAnsiTheme="minorHAnsi" w:cstheme="minorHAnsi"/>
        </w:rPr>
        <w:t>za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postizanje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potpune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neovisnosti</w:t>
      </w:r>
      <w:proofErr w:type="spellEnd"/>
      <w:r w:rsidR="00EF1A1D" w:rsidRPr="00EF1A1D">
        <w:rPr>
          <w:rFonts w:asciiTheme="minorHAnsi" w:hAnsiTheme="minorHAnsi" w:cstheme="minorHAnsi"/>
        </w:rPr>
        <w:t xml:space="preserve"> o </w:t>
      </w:r>
      <w:proofErr w:type="spellStart"/>
      <w:r w:rsidR="00EF1A1D" w:rsidRPr="00EF1A1D">
        <w:rPr>
          <w:rFonts w:asciiTheme="minorHAnsi" w:hAnsiTheme="minorHAnsi" w:cstheme="minorHAnsi"/>
        </w:rPr>
        <w:t>inzulinu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često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su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potrebne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infuzije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otočića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iz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više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donora</w:t>
      </w:r>
      <w:proofErr w:type="spellEnd"/>
      <w:r w:rsidR="00EF1A1D" w:rsidRPr="00EF1A1D">
        <w:rPr>
          <w:rFonts w:asciiTheme="minorHAnsi" w:hAnsiTheme="minorHAnsi" w:cstheme="minorHAnsi"/>
        </w:rPr>
        <w:t xml:space="preserve">, a </w:t>
      </w:r>
      <w:proofErr w:type="spellStart"/>
      <w:r w:rsidR="00EF1A1D" w:rsidRPr="00EF1A1D">
        <w:rPr>
          <w:rFonts w:asciiTheme="minorHAnsi" w:hAnsiTheme="minorHAnsi" w:cstheme="minorHAnsi"/>
        </w:rPr>
        <w:t>dugotrajna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funkcija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grafta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ograničena</w:t>
      </w:r>
      <w:proofErr w:type="spellEnd"/>
      <w:r w:rsidR="00EF1A1D" w:rsidRPr="00EF1A1D">
        <w:rPr>
          <w:rFonts w:asciiTheme="minorHAnsi" w:hAnsiTheme="minorHAnsi" w:cstheme="minorHAnsi"/>
        </w:rPr>
        <w:t xml:space="preserve"> je </w:t>
      </w:r>
      <w:proofErr w:type="spellStart"/>
      <w:r w:rsidR="00EF1A1D" w:rsidRPr="00EF1A1D">
        <w:rPr>
          <w:rFonts w:asciiTheme="minorHAnsi" w:hAnsiTheme="minorHAnsi" w:cstheme="minorHAnsi"/>
        </w:rPr>
        <w:t>imunološkim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tehničkim</w:t>
      </w:r>
      <w:proofErr w:type="spellEnd"/>
      <w:r w:rsidR="00EF1A1D" w:rsidRPr="00EF1A1D">
        <w:rPr>
          <w:rFonts w:asciiTheme="minorHAnsi" w:hAnsiTheme="minorHAnsi" w:cstheme="minorHAnsi"/>
        </w:rPr>
        <w:t xml:space="preserve"> </w:t>
      </w:r>
      <w:proofErr w:type="spellStart"/>
      <w:r w:rsidR="00EF1A1D" w:rsidRPr="00EF1A1D">
        <w:rPr>
          <w:rFonts w:asciiTheme="minorHAnsi" w:hAnsiTheme="minorHAnsi" w:cstheme="minorHAnsi"/>
        </w:rPr>
        <w:t>izazovima</w:t>
      </w:r>
      <w:proofErr w:type="spellEnd"/>
      <w:r w:rsidR="00EF1A1D" w:rsidRPr="00EF1A1D">
        <w:rPr>
          <w:rFonts w:asciiTheme="minorHAnsi" w:hAnsiTheme="minorHAnsi" w:cstheme="minorHAnsi"/>
        </w:rPr>
        <w:t>.</w:t>
      </w:r>
      <w:r w:rsidRPr="00BA0AA4">
        <w:rPr>
          <w:rFonts w:asciiTheme="minorHAnsi" w:hAnsiTheme="minorHAnsi" w:cstheme="minorHAnsi"/>
        </w:rPr>
        <w:t xml:space="preserve"> U SAD-u, </w:t>
      </w:r>
      <w:proofErr w:type="spellStart"/>
      <w:r w:rsidRPr="00BA0AA4">
        <w:rPr>
          <w:rFonts w:asciiTheme="minorHAnsi" w:hAnsiTheme="minorHAnsi" w:cstheme="minorHAnsi"/>
        </w:rPr>
        <w:t>transplantacija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alogenih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otočića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regulira</w:t>
      </w:r>
      <w:proofErr w:type="spellEnd"/>
      <w:r w:rsidRPr="00BA0AA4">
        <w:rPr>
          <w:rFonts w:asciiTheme="minorHAnsi" w:hAnsiTheme="minorHAnsi" w:cstheme="minorHAnsi"/>
        </w:rPr>
        <w:t xml:space="preserve"> se </w:t>
      </w:r>
      <w:proofErr w:type="spellStart"/>
      <w:r w:rsidRPr="00BA0AA4">
        <w:rPr>
          <w:rFonts w:asciiTheme="minorHAnsi" w:hAnsiTheme="minorHAnsi" w:cstheme="minorHAnsi"/>
        </w:rPr>
        <w:t>kao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stanična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terapija</w:t>
      </w:r>
      <w:proofErr w:type="spellEnd"/>
      <w:r w:rsidRPr="00BA0AA4">
        <w:rPr>
          <w:rFonts w:asciiTheme="minorHAnsi" w:hAnsiTheme="minorHAnsi" w:cstheme="minorHAnsi"/>
        </w:rPr>
        <w:t xml:space="preserve">, a FDA je 2023. </w:t>
      </w:r>
      <w:proofErr w:type="spellStart"/>
      <w:r w:rsidRPr="00BA0AA4">
        <w:rPr>
          <w:rFonts w:asciiTheme="minorHAnsi" w:hAnsiTheme="minorHAnsi" w:cstheme="minorHAnsi"/>
        </w:rPr>
        <w:t>odobrila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="00EF1A1D">
        <w:rPr>
          <w:rFonts w:asciiTheme="minorHAnsi" w:hAnsiTheme="minorHAnsi" w:cstheme="minorHAnsi"/>
        </w:rPr>
        <w:t>pripravak</w:t>
      </w:r>
      <w:proofErr w:type="spellEnd"/>
      <w:r w:rsidR="00EF1A1D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donislecel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za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odrasle</w:t>
      </w:r>
      <w:proofErr w:type="spellEnd"/>
      <w:r w:rsidRPr="00BA0AA4">
        <w:rPr>
          <w:rFonts w:asciiTheme="minorHAnsi" w:hAnsiTheme="minorHAnsi" w:cstheme="minorHAnsi"/>
        </w:rPr>
        <w:t xml:space="preserve"> s </w:t>
      </w:r>
      <w:proofErr w:type="spellStart"/>
      <w:r w:rsidR="00EF1A1D">
        <w:rPr>
          <w:rFonts w:asciiTheme="minorHAnsi" w:hAnsiTheme="minorHAnsi" w:cstheme="minorHAnsi"/>
        </w:rPr>
        <w:t>tipom</w:t>
      </w:r>
      <w:proofErr w:type="spellEnd"/>
      <w:r w:rsidRPr="00BA0AA4">
        <w:rPr>
          <w:rFonts w:asciiTheme="minorHAnsi" w:hAnsiTheme="minorHAnsi" w:cstheme="minorHAnsi"/>
        </w:rPr>
        <w:t xml:space="preserve"> 1 </w:t>
      </w:r>
      <w:proofErr w:type="spellStart"/>
      <w:r w:rsidR="00EF1A1D">
        <w:rPr>
          <w:rFonts w:asciiTheme="minorHAnsi" w:hAnsiTheme="minorHAnsi" w:cstheme="minorHAnsi"/>
        </w:rPr>
        <w:t>šećerne</w:t>
      </w:r>
      <w:proofErr w:type="spellEnd"/>
      <w:r w:rsidR="00EF1A1D">
        <w:rPr>
          <w:rFonts w:asciiTheme="minorHAnsi" w:hAnsiTheme="minorHAnsi" w:cstheme="minorHAnsi"/>
        </w:rPr>
        <w:t xml:space="preserve"> </w:t>
      </w:r>
      <w:proofErr w:type="spellStart"/>
      <w:r w:rsidR="00EF1A1D">
        <w:rPr>
          <w:rFonts w:asciiTheme="minorHAnsi" w:hAnsiTheme="minorHAnsi" w:cstheme="minorHAnsi"/>
        </w:rPr>
        <w:t>bolesti</w:t>
      </w:r>
      <w:proofErr w:type="spellEnd"/>
      <w:r w:rsidR="00EF1A1D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i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ponavljajućim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teškim</w:t>
      </w:r>
      <w:proofErr w:type="spellEnd"/>
      <w:r w:rsidRPr="00BA0AA4">
        <w:rPr>
          <w:rFonts w:asciiTheme="minorHAnsi" w:hAnsiTheme="minorHAnsi" w:cstheme="minorHAnsi"/>
        </w:rPr>
        <w:t xml:space="preserve"> </w:t>
      </w:r>
      <w:proofErr w:type="spellStart"/>
      <w:r w:rsidRPr="00BA0AA4">
        <w:rPr>
          <w:rFonts w:asciiTheme="minorHAnsi" w:hAnsiTheme="minorHAnsi" w:cstheme="minorHAnsi"/>
        </w:rPr>
        <w:t>hipoglikemijama</w:t>
      </w:r>
      <w:proofErr w:type="spellEnd"/>
      <w:r w:rsidRPr="00BA0AA4">
        <w:rPr>
          <w:rFonts w:asciiTheme="minorHAnsi" w:hAnsiTheme="minorHAnsi" w:cstheme="minorHAnsi"/>
        </w:rPr>
        <w:t>. </w:t>
      </w:r>
    </w:p>
    <w:p w14:paraId="3EF6E233" w14:textId="3823D8D4" w:rsidR="00BA0AA4" w:rsidRPr="00381476" w:rsidRDefault="00381476" w:rsidP="00381476">
      <w:pPr>
        <w:pStyle w:val="StandardWeb"/>
        <w:jc w:val="both"/>
        <w:rPr>
          <w:rFonts w:asciiTheme="minorHAnsi" w:hAnsiTheme="minorHAnsi" w:cstheme="minorHAnsi"/>
        </w:rPr>
      </w:pPr>
      <w:r w:rsidRPr="00381476">
        <w:rPr>
          <w:rFonts w:asciiTheme="minorHAnsi" w:hAnsiTheme="minorHAnsi" w:cstheme="minorHAnsi"/>
        </w:rPr>
        <w:t xml:space="preserve">Ova </w:t>
      </w:r>
      <w:proofErr w:type="spellStart"/>
      <w:r w:rsidRPr="00381476">
        <w:rPr>
          <w:rFonts w:asciiTheme="minorHAnsi" w:hAnsiTheme="minorHAnsi" w:cstheme="minorHAnsi"/>
        </w:rPr>
        <w:t>terapija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doista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imati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dugoročan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učinak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ali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nije</w:t>
      </w:r>
      <w:proofErr w:type="spellEnd"/>
      <w:r w:rsidRPr="00381476">
        <w:rPr>
          <w:rFonts w:asciiTheme="minorHAnsi" w:hAnsiTheme="minorHAnsi" w:cstheme="minorHAnsi"/>
        </w:rPr>
        <w:t xml:space="preserve"> ‘</w:t>
      </w:r>
      <w:proofErr w:type="spellStart"/>
      <w:r w:rsidRPr="00381476">
        <w:rPr>
          <w:rFonts w:asciiTheme="minorHAnsi" w:hAnsiTheme="minorHAnsi" w:cstheme="minorHAnsi"/>
        </w:rPr>
        <w:t>jednokratno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izlječenje</w:t>
      </w:r>
      <w:proofErr w:type="spellEnd"/>
      <w:r w:rsidRPr="00381476">
        <w:rPr>
          <w:rFonts w:asciiTheme="minorHAnsi" w:hAnsiTheme="minorHAnsi" w:cstheme="minorHAnsi"/>
        </w:rPr>
        <w:t xml:space="preserve">’. U </w:t>
      </w:r>
      <w:proofErr w:type="spellStart"/>
      <w:r w:rsidRPr="00381476">
        <w:rPr>
          <w:rFonts w:asciiTheme="minorHAnsi" w:hAnsiTheme="minorHAnsi" w:cstheme="minorHAnsi"/>
        </w:rPr>
        <w:t>velikoj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kohorti</w:t>
      </w:r>
      <w:proofErr w:type="spellEnd"/>
      <w:r w:rsidRPr="00381476">
        <w:rPr>
          <w:rFonts w:asciiTheme="minorHAnsi" w:hAnsiTheme="minorHAnsi" w:cstheme="minorHAnsi"/>
        </w:rPr>
        <w:t xml:space="preserve"> od 255 </w:t>
      </w:r>
      <w:proofErr w:type="spellStart"/>
      <w:r w:rsidRPr="00381476">
        <w:rPr>
          <w:rFonts w:asciiTheme="minorHAnsi" w:hAnsiTheme="minorHAnsi" w:cstheme="minorHAnsi"/>
        </w:rPr>
        <w:t>odraslih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osoba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tipom</w:t>
      </w:r>
      <w:proofErr w:type="spellEnd"/>
      <w:r w:rsidRPr="00381476">
        <w:rPr>
          <w:rFonts w:asciiTheme="minorHAnsi" w:hAnsiTheme="minorHAnsi" w:cstheme="minorHAnsi"/>
        </w:rPr>
        <w:t xml:space="preserve"> 1 </w:t>
      </w:r>
      <w:proofErr w:type="spellStart"/>
      <w:r w:rsidRPr="00381476">
        <w:rPr>
          <w:rFonts w:asciiTheme="minorHAnsi" w:hAnsiTheme="minorHAnsi" w:cstheme="minorHAnsi"/>
        </w:rPr>
        <w:t>šećerne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bolesti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liječenih</w:t>
      </w:r>
      <w:proofErr w:type="spellEnd"/>
      <w:r w:rsidRPr="00381476">
        <w:rPr>
          <w:rFonts w:asciiTheme="minorHAnsi" w:hAnsiTheme="minorHAnsi" w:cstheme="minorHAnsi"/>
        </w:rPr>
        <w:t xml:space="preserve"> u </w:t>
      </w:r>
      <w:proofErr w:type="spellStart"/>
      <w:r w:rsidRPr="00381476">
        <w:rPr>
          <w:rFonts w:asciiTheme="minorHAnsi" w:hAnsiTheme="minorHAnsi" w:cstheme="minorHAnsi"/>
        </w:rPr>
        <w:t>programu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koji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obuhvaća</w:t>
      </w:r>
      <w:proofErr w:type="spellEnd"/>
      <w:r w:rsidRPr="00381476">
        <w:rPr>
          <w:rFonts w:asciiTheme="minorHAnsi" w:hAnsiTheme="minorHAnsi" w:cstheme="minorHAnsi"/>
        </w:rPr>
        <w:t xml:space="preserve"> 20 </w:t>
      </w:r>
      <w:proofErr w:type="spellStart"/>
      <w:r w:rsidRPr="00381476">
        <w:rPr>
          <w:rFonts w:asciiTheme="minorHAnsi" w:hAnsiTheme="minorHAnsi" w:cstheme="minorHAnsi"/>
        </w:rPr>
        <w:t>godina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iskustva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praćenih</w:t>
      </w:r>
      <w:proofErr w:type="spellEnd"/>
      <w:r w:rsidRPr="00381476">
        <w:rPr>
          <w:rFonts w:asciiTheme="minorHAnsi" w:hAnsiTheme="minorHAnsi" w:cstheme="minorHAnsi"/>
        </w:rPr>
        <w:t xml:space="preserve"> do 20 </w:t>
      </w:r>
      <w:proofErr w:type="spellStart"/>
      <w:r w:rsidRPr="00381476">
        <w:rPr>
          <w:rFonts w:asciiTheme="minorHAnsi" w:hAnsiTheme="minorHAnsi" w:cstheme="minorHAnsi"/>
        </w:rPr>
        <w:t>godina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gušterače</w:t>
      </w:r>
      <w:proofErr w:type="spellEnd"/>
      <w:r w:rsidRPr="00381476">
        <w:rPr>
          <w:rFonts w:asciiTheme="minorHAnsi" w:hAnsiTheme="minorHAnsi" w:cstheme="minorHAnsi"/>
        </w:rPr>
        <w:t xml:space="preserve">, 79% </w:t>
      </w:r>
      <w:proofErr w:type="spellStart"/>
      <w:r w:rsidRPr="00381476">
        <w:rPr>
          <w:rFonts w:asciiTheme="minorHAnsi" w:hAnsiTheme="minorHAnsi" w:cstheme="minorHAnsi"/>
        </w:rPr>
        <w:t>primatelja</w:t>
      </w:r>
      <w:proofErr w:type="spellEnd"/>
      <w:r w:rsidRPr="00381476">
        <w:rPr>
          <w:rFonts w:asciiTheme="minorHAnsi" w:hAnsiTheme="minorHAnsi" w:cstheme="minorHAnsi"/>
        </w:rPr>
        <w:t xml:space="preserve"> u </w:t>
      </w:r>
      <w:proofErr w:type="spellStart"/>
      <w:r w:rsidRPr="00381476">
        <w:rPr>
          <w:rFonts w:asciiTheme="minorHAnsi" w:hAnsiTheme="minorHAnsi" w:cstheme="minorHAnsi"/>
        </w:rPr>
        <w:t>nekom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trenutku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postiglo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neovisnost</w:t>
      </w:r>
      <w:proofErr w:type="spellEnd"/>
      <w:r w:rsidRPr="00381476">
        <w:rPr>
          <w:rFonts w:asciiTheme="minorHAnsi" w:hAnsiTheme="minorHAnsi" w:cstheme="minorHAnsi"/>
        </w:rPr>
        <w:t xml:space="preserve"> o </w:t>
      </w:r>
      <w:proofErr w:type="spellStart"/>
      <w:r w:rsidRPr="00381476">
        <w:rPr>
          <w:rFonts w:asciiTheme="minorHAnsi" w:hAnsiTheme="minorHAnsi" w:cstheme="minorHAnsi"/>
        </w:rPr>
        <w:t>inzulinu</w:t>
      </w:r>
      <w:proofErr w:type="spellEnd"/>
      <w:r w:rsidRPr="00381476">
        <w:rPr>
          <w:rFonts w:asciiTheme="minorHAnsi" w:hAnsiTheme="minorHAnsi" w:cstheme="minorHAnsi"/>
        </w:rPr>
        <w:t xml:space="preserve">. To </w:t>
      </w:r>
      <w:proofErr w:type="spellStart"/>
      <w:r w:rsidRPr="00381476">
        <w:rPr>
          <w:rFonts w:asciiTheme="minorHAnsi" w:hAnsiTheme="minorHAnsi" w:cstheme="minorHAnsi"/>
        </w:rPr>
        <w:t>znači</w:t>
      </w:r>
      <w:proofErr w:type="spellEnd"/>
      <w:r w:rsidRPr="00381476">
        <w:rPr>
          <w:rFonts w:asciiTheme="minorHAnsi" w:hAnsiTheme="minorHAnsi" w:cstheme="minorHAnsi"/>
        </w:rPr>
        <w:t xml:space="preserve"> da </w:t>
      </w:r>
      <w:proofErr w:type="spellStart"/>
      <w:r w:rsidRPr="00381476">
        <w:rPr>
          <w:rFonts w:asciiTheme="minorHAnsi" w:hAnsiTheme="minorHAnsi" w:cstheme="minorHAnsi"/>
        </w:rPr>
        <w:t>su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neko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vrijeme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mogli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živjeti</w:t>
      </w:r>
      <w:proofErr w:type="spellEnd"/>
      <w:r w:rsidRPr="00381476">
        <w:rPr>
          <w:rFonts w:asciiTheme="minorHAnsi" w:hAnsiTheme="minorHAnsi" w:cstheme="minorHAnsi"/>
        </w:rPr>
        <w:t xml:space="preserve"> bez </w:t>
      </w:r>
      <w:proofErr w:type="spellStart"/>
      <w:r w:rsidRPr="00381476">
        <w:rPr>
          <w:rFonts w:asciiTheme="minorHAnsi" w:hAnsiTheme="minorHAnsi" w:cstheme="minorHAnsi"/>
        </w:rPr>
        <w:t>injekcija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pumpe</w:t>
      </w:r>
      <w:proofErr w:type="spellEnd"/>
      <w:r w:rsidRPr="00381476">
        <w:rPr>
          <w:rFonts w:asciiTheme="minorHAnsi" w:hAnsiTheme="minorHAnsi" w:cstheme="minorHAnsi"/>
        </w:rPr>
        <w:t xml:space="preserve">. No ta </w:t>
      </w:r>
      <w:proofErr w:type="spellStart"/>
      <w:r w:rsidRPr="00381476">
        <w:rPr>
          <w:rFonts w:asciiTheme="minorHAnsi" w:hAnsiTheme="minorHAnsi" w:cstheme="minorHAnsi"/>
        </w:rPr>
        <w:t>korist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bila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trajna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svih</w:t>
      </w:r>
      <w:proofErr w:type="spellEnd"/>
      <w:r w:rsidRPr="00381476">
        <w:rPr>
          <w:rFonts w:asciiTheme="minorHAnsi" w:hAnsiTheme="minorHAnsi" w:cstheme="minorHAnsi"/>
        </w:rPr>
        <w:t xml:space="preserve">: </w:t>
      </w:r>
      <w:proofErr w:type="spellStart"/>
      <w:r w:rsidRPr="00381476">
        <w:rPr>
          <w:rFonts w:asciiTheme="minorHAnsi" w:hAnsiTheme="minorHAnsi" w:cstheme="minorHAnsi"/>
        </w:rPr>
        <w:t>procijenjena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stopa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neovisnosti</w:t>
      </w:r>
      <w:proofErr w:type="spellEnd"/>
      <w:r w:rsidRPr="00381476">
        <w:rPr>
          <w:rFonts w:asciiTheme="minorHAnsi" w:hAnsiTheme="minorHAnsi" w:cstheme="minorHAnsi"/>
        </w:rPr>
        <w:t xml:space="preserve"> o </w:t>
      </w:r>
      <w:proofErr w:type="spellStart"/>
      <w:r w:rsidRPr="00381476">
        <w:rPr>
          <w:rFonts w:asciiTheme="minorHAnsi" w:hAnsiTheme="minorHAnsi" w:cstheme="minorHAnsi"/>
        </w:rPr>
        <w:t>inzulinu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pala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sa</w:t>
      </w:r>
      <w:proofErr w:type="spellEnd"/>
      <w:r w:rsidRPr="00381476">
        <w:rPr>
          <w:rFonts w:asciiTheme="minorHAnsi" w:hAnsiTheme="minorHAnsi" w:cstheme="minorHAnsi"/>
        </w:rPr>
        <w:t xml:space="preserve"> 61%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prve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godine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na</w:t>
      </w:r>
      <w:proofErr w:type="spellEnd"/>
      <w:r w:rsidRPr="00381476">
        <w:rPr>
          <w:rFonts w:asciiTheme="minorHAnsi" w:hAnsiTheme="minorHAnsi" w:cstheme="minorHAnsi"/>
        </w:rPr>
        <w:t xml:space="preserve"> 32%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pet </w:t>
      </w:r>
      <w:proofErr w:type="spellStart"/>
      <w:r w:rsidRPr="00381476">
        <w:rPr>
          <w:rFonts w:asciiTheme="minorHAnsi" w:hAnsiTheme="minorHAnsi" w:cstheme="minorHAnsi"/>
        </w:rPr>
        <w:t>godina</w:t>
      </w:r>
      <w:proofErr w:type="spellEnd"/>
      <w:r w:rsidRPr="00381476">
        <w:rPr>
          <w:rFonts w:asciiTheme="minorHAnsi" w:hAnsiTheme="minorHAnsi" w:cstheme="minorHAnsi"/>
        </w:rPr>
        <w:t xml:space="preserve">, 20%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deset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godina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8%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dvadeset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godina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Drugim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riječima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metoda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vrlo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učinkovita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ali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dugotrajnost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učinka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dalje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ostaje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glavni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izazov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Sedam</w:t>
      </w:r>
      <w:proofErr w:type="spellEnd"/>
      <w:r w:rsidRPr="00381476">
        <w:rPr>
          <w:rFonts w:asciiTheme="minorHAnsi" w:hAnsiTheme="minorHAnsi" w:cstheme="minorHAnsi"/>
        </w:rPr>
        <w:t xml:space="preserve"> od </w:t>
      </w:r>
      <w:proofErr w:type="spellStart"/>
      <w:r w:rsidRPr="00381476">
        <w:rPr>
          <w:rFonts w:asciiTheme="minorHAnsi" w:hAnsiTheme="minorHAnsi" w:cstheme="minorHAnsi"/>
        </w:rPr>
        <w:t>deset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primatelja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imalo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održano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preživljenje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presatka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tijekom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većine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razdoblja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praćenja</w:t>
      </w:r>
      <w:proofErr w:type="spellEnd"/>
      <w:r w:rsidRPr="00381476">
        <w:rPr>
          <w:rFonts w:asciiTheme="minorHAnsi" w:hAnsiTheme="minorHAnsi" w:cstheme="minorHAnsi"/>
        </w:rPr>
        <w:t xml:space="preserve">, a </w:t>
      </w:r>
      <w:proofErr w:type="spellStart"/>
      <w:r w:rsidRPr="00381476">
        <w:rPr>
          <w:rFonts w:asciiTheme="minorHAnsi" w:hAnsiTheme="minorHAnsi" w:cstheme="minorHAnsi"/>
        </w:rPr>
        <w:t>upravo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bolesnici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imali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glikemijsku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kontrolu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znatno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veću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vjerojatnost</w:t>
      </w:r>
      <w:proofErr w:type="spellEnd"/>
      <w:r w:rsidRPr="00381476">
        <w:rPr>
          <w:rFonts w:asciiTheme="minorHAnsi" w:hAnsiTheme="minorHAnsi" w:cstheme="minorHAnsi"/>
        </w:rPr>
        <w:t xml:space="preserve"> da </w:t>
      </w:r>
      <w:r>
        <w:rPr>
          <w:rFonts w:asciiTheme="minorHAnsi" w:hAnsiTheme="minorHAnsi" w:cstheme="minorHAnsi"/>
        </w:rPr>
        <w:t xml:space="preserve">ne </w:t>
      </w:r>
      <w:proofErr w:type="spellStart"/>
      <w:r>
        <w:rPr>
          <w:rFonts w:asciiTheme="minorHAnsi" w:hAnsiTheme="minorHAnsi" w:cstheme="minorHAnsi"/>
        </w:rPr>
        <w:t>trebaju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inzulin</w:t>
      </w:r>
      <w:proofErr w:type="spellEnd"/>
      <w:r w:rsidRPr="00381476">
        <w:rPr>
          <w:rFonts w:asciiTheme="minorHAnsi" w:hAnsiTheme="minorHAnsi" w:cstheme="minorHAnsi"/>
        </w:rPr>
        <w:t xml:space="preserve">. To </w:t>
      </w:r>
      <w:proofErr w:type="spellStart"/>
      <w:r w:rsidRPr="00381476">
        <w:rPr>
          <w:rFonts w:asciiTheme="minorHAnsi" w:hAnsiTheme="minorHAnsi" w:cstheme="minorHAnsi"/>
        </w:rPr>
        <w:t>pokazuje</w:t>
      </w:r>
      <w:proofErr w:type="spellEnd"/>
      <w:r w:rsidRPr="00381476">
        <w:rPr>
          <w:rFonts w:asciiTheme="minorHAnsi" w:hAnsiTheme="minorHAnsi" w:cstheme="minorHAnsi"/>
        </w:rPr>
        <w:t xml:space="preserve"> da se </w:t>
      </w:r>
      <w:proofErr w:type="spellStart"/>
      <w:r w:rsidRPr="00381476">
        <w:rPr>
          <w:rFonts w:asciiTheme="minorHAnsi" w:hAnsiTheme="minorHAnsi" w:cstheme="minorHAnsi"/>
        </w:rPr>
        <w:t>uspjeh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transplantacije</w:t>
      </w:r>
      <w:proofErr w:type="spellEnd"/>
      <w:r w:rsidRPr="00381476">
        <w:rPr>
          <w:rFonts w:asciiTheme="minorHAnsi" w:hAnsiTheme="minorHAnsi" w:cstheme="minorHAnsi"/>
        </w:rPr>
        <w:t xml:space="preserve"> ne </w:t>
      </w:r>
      <w:proofErr w:type="spellStart"/>
      <w:r w:rsidRPr="00381476">
        <w:rPr>
          <w:rFonts w:asciiTheme="minorHAnsi" w:hAnsiTheme="minorHAnsi" w:cstheme="minorHAnsi"/>
        </w:rPr>
        <w:t>mjeri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samo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potpunom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neovisnošću</w:t>
      </w:r>
      <w:proofErr w:type="spellEnd"/>
      <w:r w:rsidRPr="00381476">
        <w:rPr>
          <w:rFonts w:asciiTheme="minorHAnsi" w:hAnsiTheme="minorHAnsi" w:cstheme="minorHAnsi"/>
        </w:rPr>
        <w:t xml:space="preserve"> o </w:t>
      </w:r>
      <w:proofErr w:type="spellStart"/>
      <w:r w:rsidRPr="00381476">
        <w:rPr>
          <w:rFonts w:asciiTheme="minorHAnsi" w:hAnsiTheme="minorHAnsi" w:cstheme="minorHAnsi"/>
        </w:rPr>
        <w:t>inzulinu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nego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trajnim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poboljšanjem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metaboličke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kontrole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Bolje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dugoročno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preživljenje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presatka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bilo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povezano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kombinacijom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protuupalnih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lijekova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anakinre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etanercepta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te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višim</w:t>
      </w:r>
      <w:proofErr w:type="spellEnd"/>
      <w:r w:rsidRPr="00381476">
        <w:rPr>
          <w:rFonts w:asciiTheme="minorHAnsi" w:hAnsiTheme="minorHAnsi" w:cstheme="minorHAnsi"/>
        </w:rPr>
        <w:t xml:space="preserve"> BETA-2 </w:t>
      </w:r>
      <w:proofErr w:type="spellStart"/>
      <w:r w:rsidRPr="00381476">
        <w:rPr>
          <w:rFonts w:asciiTheme="minorHAnsi" w:hAnsiTheme="minorHAnsi" w:cstheme="minorHAnsi"/>
        </w:rPr>
        <w:t>scoreom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pokazateljem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funkcije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presatka</w:t>
      </w:r>
      <w:proofErr w:type="spellEnd"/>
      <w:r w:rsidRPr="00381476">
        <w:rPr>
          <w:rFonts w:asciiTheme="minorHAnsi" w:hAnsiTheme="minorHAnsi" w:cstheme="minorHAnsi"/>
        </w:rPr>
        <w:t xml:space="preserve">. To </w:t>
      </w:r>
      <w:proofErr w:type="spellStart"/>
      <w:r w:rsidRPr="00381476">
        <w:rPr>
          <w:rFonts w:asciiTheme="minorHAnsi" w:hAnsiTheme="minorHAnsi" w:cstheme="minorHAnsi"/>
        </w:rPr>
        <w:t>sugerira</w:t>
      </w:r>
      <w:proofErr w:type="spellEnd"/>
      <w:r w:rsidRPr="00381476">
        <w:rPr>
          <w:rFonts w:asciiTheme="minorHAnsi" w:hAnsiTheme="minorHAnsi" w:cstheme="minorHAnsi"/>
        </w:rPr>
        <w:t xml:space="preserve"> da </w:t>
      </w:r>
      <w:proofErr w:type="spellStart"/>
      <w:r w:rsidRPr="00381476">
        <w:rPr>
          <w:rFonts w:asciiTheme="minorHAnsi" w:hAnsiTheme="minorHAnsi" w:cstheme="minorHAnsi"/>
        </w:rPr>
        <w:t>ishod</w:t>
      </w:r>
      <w:proofErr w:type="spellEnd"/>
      <w:r w:rsidRPr="00381476">
        <w:rPr>
          <w:rFonts w:asciiTheme="minorHAnsi" w:hAnsiTheme="minorHAnsi" w:cstheme="minorHAnsi"/>
        </w:rPr>
        <w:t xml:space="preserve"> ne </w:t>
      </w:r>
      <w:proofErr w:type="spellStart"/>
      <w:r w:rsidRPr="00381476">
        <w:rPr>
          <w:rFonts w:asciiTheme="minorHAnsi" w:hAnsiTheme="minorHAnsi" w:cstheme="minorHAnsi"/>
        </w:rPr>
        <w:t>ovisi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samo</w:t>
      </w:r>
      <w:proofErr w:type="spellEnd"/>
      <w:r w:rsidRPr="00381476">
        <w:rPr>
          <w:rFonts w:asciiTheme="minorHAnsi" w:hAnsiTheme="minorHAnsi" w:cstheme="minorHAnsi"/>
        </w:rPr>
        <w:t xml:space="preserve"> o </w:t>
      </w:r>
      <w:proofErr w:type="spellStart"/>
      <w:r w:rsidRPr="00381476">
        <w:rPr>
          <w:rFonts w:asciiTheme="minorHAnsi" w:hAnsiTheme="minorHAnsi" w:cstheme="minorHAnsi"/>
        </w:rPr>
        <w:t>kvaliteti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donorskih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nego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o tome </w:t>
      </w:r>
      <w:proofErr w:type="spellStart"/>
      <w:r w:rsidRPr="00381476">
        <w:rPr>
          <w:rFonts w:asciiTheme="minorHAnsi" w:hAnsiTheme="minorHAnsi" w:cstheme="minorHAnsi"/>
        </w:rPr>
        <w:t>koliko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uspješno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uspijemo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ublažiti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upalu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zaštititi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presađene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odmah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zahvata</w:t>
      </w:r>
      <w:proofErr w:type="spellEnd"/>
      <w:r w:rsidRPr="0038147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Međutim</w:t>
      </w:r>
      <w:proofErr w:type="spellEnd"/>
      <w:r w:rsidR="00BA0AA4" w:rsidRPr="00381476">
        <w:rPr>
          <w:rFonts w:asciiTheme="minorHAnsi" w:hAnsiTheme="minorHAnsi" w:cstheme="minorHAnsi"/>
        </w:rPr>
        <w:t xml:space="preserve">, </w:t>
      </w:r>
      <w:proofErr w:type="spellStart"/>
      <w:r w:rsidR="00BA0AA4" w:rsidRPr="00381476">
        <w:rPr>
          <w:rFonts w:asciiTheme="minorHAnsi" w:hAnsiTheme="minorHAnsi" w:cstheme="minorHAnsi"/>
        </w:rPr>
        <w:t>transplantacija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otočića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nije</w:t>
      </w:r>
      <w:proofErr w:type="spellEnd"/>
      <w:r w:rsidR="00BA0AA4" w:rsidRPr="00381476">
        <w:rPr>
          <w:rFonts w:asciiTheme="minorHAnsi" w:hAnsiTheme="minorHAnsi" w:cstheme="minorHAnsi"/>
        </w:rPr>
        <w:t xml:space="preserve"> bez </w:t>
      </w:r>
      <w:proofErr w:type="spellStart"/>
      <w:r w:rsidR="00BA0AA4" w:rsidRPr="00381476">
        <w:rPr>
          <w:rFonts w:asciiTheme="minorHAnsi" w:hAnsiTheme="minorHAnsi" w:cstheme="minorHAnsi"/>
        </w:rPr>
        <w:t>cijene</w:t>
      </w:r>
      <w:proofErr w:type="spellEnd"/>
      <w:r w:rsidR="00BA0AA4" w:rsidRPr="00381476">
        <w:rPr>
          <w:rFonts w:asciiTheme="minorHAnsi" w:hAnsiTheme="minorHAnsi" w:cstheme="minorHAnsi"/>
        </w:rPr>
        <w:t xml:space="preserve">. U </w:t>
      </w:r>
      <w:proofErr w:type="spellStart"/>
      <w:r w:rsidR="00BA0AA4" w:rsidRPr="00381476">
        <w:rPr>
          <w:rFonts w:asciiTheme="minorHAnsi" w:hAnsiTheme="minorHAnsi" w:cstheme="minorHAnsi"/>
        </w:rPr>
        <w:t>skupini</w:t>
      </w:r>
      <w:proofErr w:type="spellEnd"/>
      <w:r w:rsidR="00BA0AA4" w:rsidRPr="00381476">
        <w:rPr>
          <w:rFonts w:asciiTheme="minorHAnsi" w:hAnsiTheme="minorHAnsi" w:cstheme="minorHAnsi"/>
        </w:rPr>
        <w:t xml:space="preserve"> s </w:t>
      </w:r>
      <w:proofErr w:type="spellStart"/>
      <w:r w:rsidR="00BA0AA4" w:rsidRPr="00381476">
        <w:rPr>
          <w:rFonts w:asciiTheme="minorHAnsi" w:hAnsiTheme="minorHAnsi" w:cstheme="minorHAnsi"/>
        </w:rPr>
        <w:t>dulje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funkcionalnim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presatkom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zabilježeno</w:t>
      </w:r>
      <w:proofErr w:type="spellEnd"/>
      <w:r w:rsidR="00BA0AA4" w:rsidRPr="00381476">
        <w:rPr>
          <w:rFonts w:asciiTheme="minorHAnsi" w:hAnsiTheme="minorHAnsi" w:cstheme="minorHAnsi"/>
        </w:rPr>
        <w:t xml:space="preserve"> je </w:t>
      </w:r>
      <w:proofErr w:type="spellStart"/>
      <w:r w:rsidR="00BA0AA4" w:rsidRPr="00381476">
        <w:rPr>
          <w:rFonts w:asciiTheme="minorHAnsi" w:hAnsiTheme="minorHAnsi" w:cstheme="minorHAnsi"/>
        </w:rPr>
        <w:t>više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malignoma</w:t>
      </w:r>
      <w:proofErr w:type="spellEnd"/>
      <w:r w:rsidR="00BA0AA4" w:rsidRPr="00381476">
        <w:rPr>
          <w:rFonts w:asciiTheme="minorHAnsi" w:hAnsiTheme="minorHAnsi" w:cstheme="minorHAnsi"/>
        </w:rPr>
        <w:t xml:space="preserve">, </w:t>
      </w:r>
      <w:proofErr w:type="spellStart"/>
      <w:r w:rsidR="00BA0AA4" w:rsidRPr="00381476">
        <w:rPr>
          <w:rFonts w:asciiTheme="minorHAnsi" w:hAnsiTheme="minorHAnsi" w:cstheme="minorHAnsi"/>
        </w:rPr>
        <w:t>uglavnom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karcinoma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kože</w:t>
      </w:r>
      <w:proofErr w:type="spellEnd"/>
      <w:r w:rsidR="00BA0AA4" w:rsidRPr="00381476">
        <w:rPr>
          <w:rFonts w:asciiTheme="minorHAnsi" w:hAnsiTheme="minorHAnsi" w:cstheme="minorHAnsi"/>
        </w:rPr>
        <w:t xml:space="preserve">, </w:t>
      </w:r>
      <w:proofErr w:type="spellStart"/>
      <w:r w:rsidR="00BA0AA4" w:rsidRPr="00381476">
        <w:rPr>
          <w:rFonts w:asciiTheme="minorHAnsi" w:hAnsiTheme="minorHAnsi" w:cstheme="minorHAnsi"/>
        </w:rPr>
        <w:t>iako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su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terminalno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bubrežno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zatajenje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i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teške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infekcije</w:t>
      </w:r>
      <w:proofErr w:type="spellEnd"/>
      <w:r w:rsidR="00BA0AA4" w:rsidRPr="00381476">
        <w:rPr>
          <w:rFonts w:asciiTheme="minorHAnsi" w:hAnsiTheme="minorHAnsi" w:cstheme="minorHAnsi"/>
        </w:rPr>
        <w:t xml:space="preserve"> bile </w:t>
      </w:r>
      <w:proofErr w:type="spellStart"/>
      <w:r w:rsidR="00BA0AA4" w:rsidRPr="00381476">
        <w:rPr>
          <w:rFonts w:asciiTheme="minorHAnsi" w:hAnsiTheme="minorHAnsi" w:cstheme="minorHAnsi"/>
        </w:rPr>
        <w:t>slične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između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skupina</w:t>
      </w:r>
      <w:proofErr w:type="spellEnd"/>
      <w:r w:rsidR="00BA0AA4" w:rsidRPr="00381476">
        <w:rPr>
          <w:rFonts w:asciiTheme="minorHAnsi" w:hAnsiTheme="minorHAnsi" w:cstheme="minorHAnsi"/>
        </w:rPr>
        <w:t xml:space="preserve">. To </w:t>
      </w:r>
      <w:proofErr w:type="spellStart"/>
      <w:r w:rsidR="00BA0AA4" w:rsidRPr="00381476">
        <w:rPr>
          <w:rFonts w:asciiTheme="minorHAnsi" w:hAnsiTheme="minorHAnsi" w:cstheme="minorHAnsi"/>
        </w:rPr>
        <w:t>znači</w:t>
      </w:r>
      <w:proofErr w:type="spellEnd"/>
      <w:r w:rsidR="00BA0AA4" w:rsidRPr="00381476">
        <w:rPr>
          <w:rFonts w:asciiTheme="minorHAnsi" w:hAnsiTheme="minorHAnsi" w:cstheme="minorHAnsi"/>
        </w:rPr>
        <w:t xml:space="preserve"> da se </w:t>
      </w:r>
      <w:proofErr w:type="spellStart"/>
      <w:r w:rsidR="00BA0AA4" w:rsidRPr="00381476">
        <w:rPr>
          <w:rFonts w:asciiTheme="minorHAnsi" w:hAnsiTheme="minorHAnsi" w:cstheme="minorHAnsi"/>
        </w:rPr>
        <w:t>koristi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moraju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vagati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prema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rizicima</w:t>
      </w:r>
      <w:proofErr w:type="spellEnd"/>
      <w:r w:rsidR="00BA0AA4" w:rsidRPr="00381476">
        <w:rPr>
          <w:rFonts w:asciiTheme="minorHAnsi" w:hAnsiTheme="minorHAnsi" w:cstheme="minorHAnsi"/>
        </w:rPr>
        <w:t xml:space="preserve">, </w:t>
      </w:r>
      <w:proofErr w:type="spellStart"/>
      <w:r w:rsidR="00BA0AA4" w:rsidRPr="00381476">
        <w:rPr>
          <w:rFonts w:asciiTheme="minorHAnsi" w:hAnsiTheme="minorHAnsi" w:cstheme="minorHAnsi"/>
        </w:rPr>
        <w:t>osobito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zato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što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postupak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zahtijeva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imunosupresiju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i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dugoročno</w:t>
      </w:r>
      <w:proofErr w:type="spellEnd"/>
      <w:r w:rsidR="00BA0AA4" w:rsidRPr="00381476">
        <w:rPr>
          <w:rFonts w:asciiTheme="minorHAnsi" w:hAnsiTheme="minorHAnsi" w:cstheme="minorHAnsi"/>
        </w:rPr>
        <w:t xml:space="preserve"> </w:t>
      </w:r>
      <w:proofErr w:type="spellStart"/>
      <w:r w:rsidR="00BA0AA4" w:rsidRPr="00381476">
        <w:rPr>
          <w:rFonts w:asciiTheme="minorHAnsi" w:hAnsiTheme="minorHAnsi" w:cstheme="minorHAnsi"/>
        </w:rPr>
        <w:t>praćenje</w:t>
      </w:r>
      <w:proofErr w:type="spellEnd"/>
      <w:r w:rsidR="00BA0AA4" w:rsidRPr="00381476">
        <w:rPr>
          <w:rFonts w:asciiTheme="minorHAnsi" w:hAnsiTheme="minorHAnsi" w:cstheme="minorHAnsi"/>
        </w:rPr>
        <w:t xml:space="preserve">. </w:t>
      </w:r>
    </w:p>
    <w:p w14:paraId="209E7210" w14:textId="77777777" w:rsidR="00EF1A1D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381476">
        <w:rPr>
          <w:rFonts w:asciiTheme="minorHAnsi" w:hAnsiTheme="minorHAnsi" w:cstheme="minorHAnsi"/>
        </w:rPr>
        <w:lastRenderedPageBreak/>
        <w:t>Pregledni</w:t>
      </w:r>
      <w:proofErr w:type="spellEnd"/>
      <w:r w:rsidRPr="00381476">
        <w:rPr>
          <w:rFonts w:asciiTheme="minorHAnsi" w:hAnsiTheme="minorHAnsi" w:cstheme="minorHAnsi"/>
        </w:rPr>
        <w:t xml:space="preserve"> rad </w:t>
      </w:r>
      <w:proofErr w:type="spellStart"/>
      <w:r w:rsidRPr="00381476">
        <w:rPr>
          <w:rFonts w:asciiTheme="minorHAnsi" w:hAnsiTheme="minorHAnsi" w:cstheme="minorHAnsi"/>
        </w:rPr>
        <w:t>iz</w:t>
      </w:r>
      <w:proofErr w:type="spellEnd"/>
      <w:r w:rsidRPr="00381476">
        <w:rPr>
          <w:rFonts w:asciiTheme="minorHAnsi" w:hAnsiTheme="minorHAnsi" w:cstheme="minorHAnsi"/>
        </w:rPr>
        <w:t xml:space="preserve"> 2024. dobro </w:t>
      </w:r>
      <w:proofErr w:type="spellStart"/>
      <w:r w:rsidRPr="00381476">
        <w:rPr>
          <w:rFonts w:asciiTheme="minorHAnsi" w:hAnsiTheme="minorHAnsi" w:cstheme="minorHAnsi"/>
        </w:rPr>
        <w:t>objašnjava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zašto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još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postala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rutinsko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rješenje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većinu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osoba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tipom</w:t>
      </w:r>
      <w:proofErr w:type="spellEnd"/>
      <w:r w:rsidRPr="00381476">
        <w:rPr>
          <w:rFonts w:asciiTheme="minorHAnsi" w:hAnsiTheme="minorHAnsi" w:cstheme="minorHAnsi"/>
        </w:rPr>
        <w:t xml:space="preserve"> 1 </w:t>
      </w:r>
      <w:proofErr w:type="spellStart"/>
      <w:r w:rsidRPr="00381476">
        <w:rPr>
          <w:rFonts w:asciiTheme="minorHAnsi" w:hAnsiTheme="minorHAnsi" w:cstheme="minorHAnsi"/>
        </w:rPr>
        <w:t>šećerne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bolesti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Prvi</w:t>
      </w:r>
      <w:proofErr w:type="spellEnd"/>
      <w:r w:rsidRPr="00381476">
        <w:rPr>
          <w:rFonts w:asciiTheme="minorHAnsi" w:hAnsiTheme="minorHAnsi" w:cstheme="minorHAnsi"/>
        </w:rPr>
        <w:t xml:space="preserve"> problem je </w:t>
      </w:r>
      <w:proofErr w:type="spellStart"/>
      <w:r w:rsidRPr="00381476">
        <w:rPr>
          <w:rFonts w:asciiTheme="minorHAnsi" w:hAnsiTheme="minorHAnsi" w:cstheme="minorHAnsi"/>
        </w:rPr>
        <w:t>nedostatak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dovoljno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prikladnih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donorskih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gušterača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Globalni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manjak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organa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velik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trećine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dostupnih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pankreasa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prikladno</w:t>
      </w:r>
      <w:proofErr w:type="spellEnd"/>
      <w:r w:rsidRPr="00381476">
        <w:rPr>
          <w:rFonts w:asciiTheme="minorHAnsi" w:hAnsiTheme="minorHAnsi" w:cstheme="minorHAnsi"/>
        </w:rPr>
        <w:t xml:space="preserve"> je </w:t>
      </w: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izolaciju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Drugi</w:t>
      </w:r>
      <w:proofErr w:type="spellEnd"/>
      <w:r w:rsidRPr="00381476">
        <w:rPr>
          <w:rFonts w:asciiTheme="minorHAnsi" w:hAnsiTheme="minorHAnsi" w:cstheme="minorHAnsi"/>
        </w:rPr>
        <w:t xml:space="preserve"> problem je </w:t>
      </w:r>
      <w:proofErr w:type="spellStart"/>
      <w:r w:rsidRPr="00381476">
        <w:rPr>
          <w:rFonts w:asciiTheme="minorHAnsi" w:hAnsiTheme="minorHAnsi" w:cstheme="minorHAnsi"/>
        </w:rPr>
        <w:t>biološki</w:t>
      </w:r>
      <w:proofErr w:type="spellEnd"/>
      <w:r w:rsidRPr="00381476">
        <w:rPr>
          <w:rFonts w:asciiTheme="minorHAnsi" w:hAnsiTheme="minorHAnsi" w:cstheme="minorHAnsi"/>
        </w:rPr>
        <w:t xml:space="preserve">: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što</w:t>
      </w:r>
      <w:proofErr w:type="spellEnd"/>
      <w:r w:rsidRPr="00381476">
        <w:rPr>
          <w:rFonts w:asciiTheme="minorHAnsi" w:hAnsiTheme="minorHAnsi" w:cstheme="minorHAnsi"/>
        </w:rPr>
        <w:t xml:space="preserve"> se </w:t>
      </w:r>
      <w:proofErr w:type="spellStart"/>
      <w:r w:rsidRPr="00381476">
        <w:rPr>
          <w:rFonts w:asciiTheme="minorHAnsi" w:hAnsiTheme="minorHAnsi" w:cstheme="minorHAnsi"/>
        </w:rPr>
        <w:t>otočići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unesu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kroz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portalnu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venu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organizam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reagirati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snažnom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ranom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upalnom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imunološkom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reakcijom</w:t>
      </w:r>
      <w:proofErr w:type="spellEnd"/>
      <w:r w:rsidRPr="00381476">
        <w:rPr>
          <w:rFonts w:asciiTheme="minorHAnsi" w:hAnsiTheme="minorHAnsi" w:cstheme="minorHAnsi"/>
        </w:rPr>
        <w:t xml:space="preserve">, pa se </w:t>
      </w:r>
      <w:proofErr w:type="spellStart"/>
      <w:r w:rsidRPr="00381476">
        <w:rPr>
          <w:rFonts w:asciiTheme="minorHAnsi" w:hAnsiTheme="minorHAnsi" w:cstheme="minorHAnsi"/>
        </w:rPr>
        <w:t>velik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dio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presatka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izgubiti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vrlo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rano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Uz</w:t>
      </w:r>
      <w:proofErr w:type="spellEnd"/>
      <w:r w:rsidRPr="00381476">
        <w:rPr>
          <w:rFonts w:asciiTheme="minorHAnsi" w:hAnsiTheme="minorHAnsi" w:cstheme="minorHAnsi"/>
        </w:rPr>
        <w:t xml:space="preserve"> to, </w:t>
      </w:r>
      <w:proofErr w:type="spellStart"/>
      <w:r w:rsidRPr="00381476">
        <w:rPr>
          <w:rFonts w:asciiTheme="minorHAnsi" w:hAnsiTheme="minorHAnsi" w:cstheme="minorHAnsi"/>
        </w:rPr>
        <w:t>sam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postupak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nosi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rizik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krvarenja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tromboze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portalne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hipertenzije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Zato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budućnost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ovog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područja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vjerojatno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neće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ovisiti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samo</w:t>
      </w:r>
      <w:proofErr w:type="spellEnd"/>
      <w:r w:rsidRPr="00381476">
        <w:rPr>
          <w:rFonts w:asciiTheme="minorHAnsi" w:hAnsiTheme="minorHAnsi" w:cstheme="minorHAnsi"/>
        </w:rPr>
        <w:t xml:space="preserve"> o “</w:t>
      </w:r>
      <w:proofErr w:type="spellStart"/>
      <w:r w:rsidRPr="00381476">
        <w:rPr>
          <w:rFonts w:asciiTheme="minorHAnsi" w:hAnsiTheme="minorHAnsi" w:cstheme="minorHAnsi"/>
        </w:rPr>
        <w:t>boljoj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transplantaciji</w:t>
      </w:r>
      <w:proofErr w:type="spellEnd"/>
      <w:r w:rsidRPr="00381476">
        <w:rPr>
          <w:rFonts w:asciiTheme="minorHAnsi" w:hAnsiTheme="minorHAnsi" w:cstheme="minorHAnsi"/>
        </w:rPr>
        <w:t xml:space="preserve">”, </w:t>
      </w:r>
      <w:proofErr w:type="spellStart"/>
      <w:r w:rsidRPr="00381476">
        <w:rPr>
          <w:rFonts w:asciiTheme="minorHAnsi" w:hAnsiTheme="minorHAnsi" w:cstheme="minorHAnsi"/>
        </w:rPr>
        <w:t>nego</w:t>
      </w:r>
      <w:proofErr w:type="spellEnd"/>
      <w:r w:rsidRPr="00381476">
        <w:rPr>
          <w:rFonts w:asciiTheme="minorHAnsi" w:hAnsiTheme="minorHAnsi" w:cstheme="minorHAnsi"/>
        </w:rPr>
        <w:t xml:space="preserve"> o </w:t>
      </w:r>
      <w:proofErr w:type="spellStart"/>
      <w:r w:rsidRPr="00381476">
        <w:rPr>
          <w:rFonts w:asciiTheme="minorHAnsi" w:hAnsiTheme="minorHAnsi" w:cstheme="minorHAnsi"/>
        </w:rPr>
        <w:t>potpuno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novoj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generaciji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staničnih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terapija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Najperspektivniji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smjerovi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istraživanja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su</w:t>
      </w:r>
      <w:proofErr w:type="spellEnd"/>
      <w:r w:rsidRPr="00381476">
        <w:rPr>
          <w:rFonts w:asciiTheme="minorHAnsi" w:hAnsiTheme="minorHAnsi" w:cstheme="minorHAnsi"/>
        </w:rPr>
        <w:t xml:space="preserve"> beta-</w:t>
      </w:r>
      <w:proofErr w:type="spellStart"/>
      <w:r w:rsidRPr="00381476">
        <w:rPr>
          <w:rFonts w:asciiTheme="minorHAnsi" w:hAnsiTheme="minorHAnsi" w:cstheme="minorHAnsi"/>
        </w:rPr>
        <w:t>stanice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dobivene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pluripotentnih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matičnih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zatim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svinjski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kao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potencijalno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gotovo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neograničen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izvor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zaštitna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enkapsulacija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biomaterijalima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te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kombiniranje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s </w:t>
      </w:r>
      <w:proofErr w:type="spellStart"/>
      <w:r w:rsidRPr="00381476">
        <w:rPr>
          <w:rFonts w:asciiTheme="minorHAnsi" w:hAnsiTheme="minorHAnsi" w:cstheme="minorHAnsi"/>
        </w:rPr>
        <w:t>imunomodulatornim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stanicama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Također</w:t>
      </w:r>
      <w:proofErr w:type="spellEnd"/>
      <w:r w:rsidRPr="00381476">
        <w:rPr>
          <w:rFonts w:asciiTheme="minorHAnsi" w:hAnsiTheme="minorHAnsi" w:cstheme="minorHAnsi"/>
        </w:rPr>
        <w:t xml:space="preserve"> se </w:t>
      </w:r>
      <w:proofErr w:type="spellStart"/>
      <w:r w:rsidRPr="00381476">
        <w:rPr>
          <w:rFonts w:asciiTheme="minorHAnsi" w:hAnsiTheme="minorHAnsi" w:cstheme="minorHAnsi"/>
        </w:rPr>
        <w:t>intenzivno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mjesta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implantacije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jetre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osobito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omentum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potkožni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prostor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gdje</w:t>
      </w:r>
      <w:proofErr w:type="spellEnd"/>
      <w:r w:rsidRPr="00381476">
        <w:rPr>
          <w:rFonts w:asciiTheme="minorHAnsi" w:hAnsiTheme="minorHAnsi" w:cstheme="minorHAnsi"/>
        </w:rPr>
        <w:t xml:space="preserve"> bi se </w:t>
      </w:r>
      <w:proofErr w:type="spellStart"/>
      <w:r w:rsidRPr="00381476">
        <w:rPr>
          <w:rFonts w:asciiTheme="minorHAnsi" w:hAnsiTheme="minorHAnsi" w:cstheme="minorHAnsi"/>
        </w:rPr>
        <w:t>presadak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možda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lakše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pratio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štitio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potrebi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uklonio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</w:p>
    <w:p w14:paraId="5BE2CCE0" w14:textId="297C4CE3" w:rsidR="00BA0AA4" w:rsidRPr="00381476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381476">
        <w:rPr>
          <w:rFonts w:asciiTheme="minorHAnsi" w:hAnsiTheme="minorHAnsi" w:cstheme="minorHAnsi"/>
        </w:rPr>
        <w:t>Postoje</w:t>
      </w:r>
      <w:proofErr w:type="spellEnd"/>
      <w:r w:rsidRPr="00381476">
        <w:rPr>
          <w:rFonts w:asciiTheme="minorHAnsi" w:hAnsiTheme="minorHAnsi" w:cstheme="minorHAnsi"/>
        </w:rPr>
        <w:t xml:space="preserve"> rani </w:t>
      </w:r>
      <w:proofErr w:type="spellStart"/>
      <w:r w:rsidRPr="00381476">
        <w:rPr>
          <w:rFonts w:asciiTheme="minorHAnsi" w:hAnsiTheme="minorHAnsi" w:cstheme="minorHAnsi"/>
        </w:rPr>
        <w:t>klinički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podaci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VX-880, </w:t>
      </w:r>
      <w:proofErr w:type="spellStart"/>
      <w:r w:rsidRPr="00381476">
        <w:rPr>
          <w:rFonts w:asciiTheme="minorHAnsi" w:hAnsiTheme="minorHAnsi" w:cstheme="minorHAnsi"/>
        </w:rPr>
        <w:t>terapiju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koristi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potpuno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diferencirane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otočićima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slične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dobivene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matičnih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stanica</w:t>
      </w:r>
      <w:proofErr w:type="spellEnd"/>
      <w:r w:rsidRPr="00381476">
        <w:rPr>
          <w:rFonts w:asciiTheme="minorHAnsi" w:hAnsiTheme="minorHAnsi" w:cstheme="minorHAnsi"/>
        </w:rPr>
        <w:t xml:space="preserve">. U </w:t>
      </w:r>
      <w:proofErr w:type="spellStart"/>
      <w:r w:rsidRPr="00381476">
        <w:rPr>
          <w:rFonts w:asciiTheme="minorHAnsi" w:hAnsiTheme="minorHAnsi" w:cstheme="minorHAnsi"/>
        </w:rPr>
        <w:t>prvim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rezultatima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zabilježene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mjerljive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razine</w:t>
      </w:r>
      <w:proofErr w:type="spellEnd"/>
      <w:r w:rsidRPr="00381476">
        <w:rPr>
          <w:rFonts w:asciiTheme="minorHAnsi" w:hAnsiTheme="minorHAnsi" w:cstheme="minorHAnsi"/>
        </w:rPr>
        <w:t xml:space="preserve"> C-</w:t>
      </w:r>
      <w:proofErr w:type="spellStart"/>
      <w:r w:rsidRPr="00381476">
        <w:rPr>
          <w:rFonts w:asciiTheme="minorHAnsi" w:hAnsiTheme="minorHAnsi" w:cstheme="minorHAnsi"/>
        </w:rPr>
        <w:t>peptida</w:t>
      </w:r>
      <w:proofErr w:type="spellEnd"/>
      <w:r w:rsidRPr="00381476">
        <w:rPr>
          <w:rFonts w:asciiTheme="minorHAnsi" w:hAnsiTheme="minorHAnsi" w:cstheme="minorHAnsi"/>
        </w:rPr>
        <w:t xml:space="preserve"> tri </w:t>
      </w:r>
      <w:proofErr w:type="spellStart"/>
      <w:r w:rsidRPr="00381476">
        <w:rPr>
          <w:rFonts w:asciiTheme="minorHAnsi" w:hAnsiTheme="minorHAnsi" w:cstheme="minorHAnsi"/>
        </w:rPr>
        <w:t>mjeseca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nakon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implantacije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poboljšanje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kontrole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glikemije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što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pokazuje</w:t>
      </w:r>
      <w:proofErr w:type="spellEnd"/>
      <w:r w:rsidRPr="00381476">
        <w:rPr>
          <w:rFonts w:asciiTheme="minorHAnsi" w:hAnsiTheme="minorHAnsi" w:cstheme="minorHAnsi"/>
        </w:rPr>
        <w:t xml:space="preserve"> da se </w:t>
      </w:r>
      <w:proofErr w:type="spellStart"/>
      <w:r w:rsidRPr="00381476">
        <w:rPr>
          <w:rFonts w:asciiTheme="minorHAnsi" w:hAnsiTheme="minorHAnsi" w:cstheme="minorHAnsi"/>
        </w:rPr>
        <w:t>polje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polako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pomiče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klasične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donorskih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prema</w:t>
      </w:r>
      <w:proofErr w:type="spellEnd"/>
      <w:r w:rsidRPr="00381476">
        <w:rPr>
          <w:rFonts w:asciiTheme="minorHAnsi" w:hAnsiTheme="minorHAnsi" w:cstheme="minorHAnsi"/>
        </w:rPr>
        <w:t xml:space="preserve"> “</w:t>
      </w:r>
      <w:proofErr w:type="spellStart"/>
      <w:r w:rsidRPr="00381476">
        <w:rPr>
          <w:rFonts w:asciiTheme="minorHAnsi" w:hAnsiTheme="minorHAnsi" w:cstheme="minorHAnsi"/>
        </w:rPr>
        <w:t>proizvedenim</w:t>
      </w:r>
      <w:proofErr w:type="spellEnd"/>
      <w:r w:rsidRPr="00381476">
        <w:rPr>
          <w:rFonts w:asciiTheme="minorHAnsi" w:hAnsiTheme="minorHAnsi" w:cstheme="minorHAnsi"/>
        </w:rPr>
        <w:t>” beta-</w:t>
      </w:r>
      <w:proofErr w:type="spellStart"/>
      <w:r w:rsidRPr="00381476">
        <w:rPr>
          <w:rFonts w:asciiTheme="minorHAnsi" w:hAnsiTheme="minorHAnsi" w:cstheme="minorHAnsi"/>
        </w:rPr>
        <w:t>stanicama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Istodobno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svinjski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ostaju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vrlo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privlačni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jer</w:t>
      </w:r>
      <w:proofErr w:type="spellEnd"/>
      <w:r w:rsidRPr="00381476">
        <w:rPr>
          <w:rFonts w:asciiTheme="minorHAnsi" w:hAnsiTheme="minorHAnsi" w:cstheme="minorHAnsi"/>
        </w:rPr>
        <w:t xml:space="preserve"> bi </w:t>
      </w:r>
      <w:proofErr w:type="spellStart"/>
      <w:r w:rsidRPr="00381476">
        <w:rPr>
          <w:rFonts w:asciiTheme="minorHAnsi" w:hAnsiTheme="minorHAnsi" w:cstheme="minorHAnsi"/>
        </w:rPr>
        <w:t>mogli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riješiti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kronični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manjak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donora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ali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dalje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ostaju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veliki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izazovi</w:t>
      </w:r>
      <w:proofErr w:type="spellEnd"/>
      <w:r w:rsidRPr="00381476">
        <w:rPr>
          <w:rFonts w:asciiTheme="minorHAnsi" w:hAnsiTheme="minorHAnsi" w:cstheme="minorHAnsi"/>
        </w:rPr>
        <w:t xml:space="preserve">: </w:t>
      </w:r>
      <w:proofErr w:type="spellStart"/>
      <w:r w:rsidRPr="00381476">
        <w:rPr>
          <w:rFonts w:asciiTheme="minorHAnsi" w:hAnsiTheme="minorHAnsi" w:cstheme="minorHAnsi"/>
        </w:rPr>
        <w:t>odbacivanje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presatka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životinjski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antigeni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rizik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prijenosa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infekcija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</w:p>
    <w:p w14:paraId="26DA96CD" w14:textId="74844446" w:rsidR="00BA0AA4" w:rsidRPr="00381476" w:rsidRDefault="00BA0AA4" w:rsidP="00381476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381476">
        <w:rPr>
          <w:rFonts w:asciiTheme="minorHAnsi" w:hAnsiTheme="minorHAnsi" w:cstheme="minorHAnsi"/>
        </w:rPr>
        <w:t>Transplantacija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otočića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čudesan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lijek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koji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će</w:t>
      </w:r>
      <w:proofErr w:type="spellEnd"/>
      <w:r w:rsidRPr="00381476">
        <w:rPr>
          <w:rFonts w:asciiTheme="minorHAnsi" w:hAnsiTheme="minorHAnsi" w:cstheme="minorHAnsi"/>
        </w:rPr>
        <w:t xml:space="preserve"> sutra </w:t>
      </w:r>
      <w:proofErr w:type="spellStart"/>
      <w:r w:rsidRPr="00381476">
        <w:rPr>
          <w:rFonts w:asciiTheme="minorHAnsi" w:hAnsiTheme="minorHAnsi" w:cstheme="minorHAnsi"/>
        </w:rPr>
        <w:t>zamijeniti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sve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druge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oblike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liječenja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tipa</w:t>
      </w:r>
      <w:proofErr w:type="spellEnd"/>
      <w:r w:rsidRPr="00381476">
        <w:rPr>
          <w:rFonts w:asciiTheme="minorHAnsi" w:hAnsiTheme="minorHAnsi" w:cstheme="minorHAnsi"/>
        </w:rPr>
        <w:t xml:space="preserve"> 1 </w:t>
      </w:r>
      <w:proofErr w:type="spellStart"/>
      <w:r w:rsidRPr="00381476">
        <w:rPr>
          <w:rFonts w:asciiTheme="minorHAnsi" w:hAnsiTheme="minorHAnsi" w:cstheme="minorHAnsi"/>
        </w:rPr>
        <w:t>šećerne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bolesti</w:t>
      </w:r>
      <w:proofErr w:type="spellEnd"/>
      <w:r w:rsidRPr="00381476">
        <w:rPr>
          <w:rFonts w:asciiTheme="minorHAnsi" w:hAnsiTheme="minorHAnsi" w:cstheme="minorHAnsi"/>
        </w:rPr>
        <w:t xml:space="preserve">. Ali </w:t>
      </w:r>
      <w:proofErr w:type="spellStart"/>
      <w:r w:rsidRPr="00381476">
        <w:rPr>
          <w:rFonts w:asciiTheme="minorHAnsi" w:hAnsiTheme="minorHAnsi" w:cstheme="minorHAnsi"/>
        </w:rPr>
        <w:t>ona</w:t>
      </w:r>
      <w:proofErr w:type="spellEnd"/>
      <w:r w:rsidRPr="00381476">
        <w:rPr>
          <w:rFonts w:asciiTheme="minorHAnsi" w:hAnsiTheme="minorHAnsi" w:cstheme="minorHAnsi"/>
        </w:rPr>
        <w:t xml:space="preserve"> jest </w:t>
      </w:r>
      <w:proofErr w:type="spellStart"/>
      <w:r w:rsidRPr="00381476">
        <w:rPr>
          <w:rFonts w:asciiTheme="minorHAnsi" w:hAnsiTheme="minorHAnsi" w:cstheme="minorHAnsi"/>
        </w:rPr>
        <w:t>dokaz</w:t>
      </w:r>
      <w:proofErr w:type="spellEnd"/>
      <w:r w:rsidRPr="00381476">
        <w:rPr>
          <w:rFonts w:asciiTheme="minorHAnsi" w:hAnsiTheme="minorHAnsi" w:cstheme="minorHAnsi"/>
        </w:rPr>
        <w:t xml:space="preserve"> da </w:t>
      </w:r>
      <w:proofErr w:type="spellStart"/>
      <w:r w:rsidRPr="00381476">
        <w:rPr>
          <w:rFonts w:asciiTheme="minorHAnsi" w:hAnsiTheme="minorHAnsi" w:cstheme="minorHAnsi"/>
        </w:rPr>
        <w:t>nadomještanje</w:t>
      </w:r>
      <w:proofErr w:type="spellEnd"/>
      <w:r w:rsidRPr="00381476">
        <w:rPr>
          <w:rFonts w:asciiTheme="minorHAnsi" w:hAnsiTheme="minorHAnsi" w:cstheme="minorHAnsi"/>
        </w:rPr>
        <w:t xml:space="preserve"> beta-</w:t>
      </w:r>
      <w:proofErr w:type="spellStart"/>
      <w:r w:rsidRPr="00381476">
        <w:rPr>
          <w:rFonts w:asciiTheme="minorHAnsi" w:hAnsiTheme="minorHAnsi" w:cstheme="minorHAnsi"/>
        </w:rPr>
        <w:t>stanica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funkcionirati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da </w:t>
      </w:r>
      <w:proofErr w:type="spellStart"/>
      <w:r w:rsidRPr="00381476">
        <w:rPr>
          <w:rFonts w:asciiTheme="minorHAnsi" w:hAnsiTheme="minorHAnsi" w:cstheme="minorHAnsi"/>
        </w:rPr>
        <w:t>kod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pažljivo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odabranih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bolesnika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može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donijeti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godine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regulacije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bolesti</w:t>
      </w:r>
      <w:proofErr w:type="spellEnd"/>
      <w:r w:rsidRPr="00381476">
        <w:rPr>
          <w:rFonts w:asciiTheme="minorHAnsi" w:hAnsiTheme="minorHAnsi" w:cstheme="minorHAnsi"/>
        </w:rPr>
        <w:t xml:space="preserve">, a </w:t>
      </w:r>
      <w:proofErr w:type="spellStart"/>
      <w:r w:rsidRPr="00381476">
        <w:rPr>
          <w:rFonts w:asciiTheme="minorHAnsi" w:hAnsiTheme="minorHAnsi" w:cstheme="minorHAnsi"/>
        </w:rPr>
        <w:t>ponekad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razdoblja</w:t>
      </w:r>
      <w:proofErr w:type="spellEnd"/>
      <w:r w:rsidRPr="00381476">
        <w:rPr>
          <w:rFonts w:asciiTheme="minorHAnsi" w:hAnsiTheme="minorHAnsi" w:cstheme="minorHAnsi"/>
        </w:rPr>
        <w:t xml:space="preserve"> bez </w:t>
      </w:r>
      <w:proofErr w:type="spellStart"/>
      <w:r w:rsidRPr="00381476">
        <w:rPr>
          <w:rFonts w:asciiTheme="minorHAnsi" w:hAnsiTheme="minorHAnsi" w:cstheme="minorHAnsi"/>
        </w:rPr>
        <w:t>inzulina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Najveća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prepreka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danas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nije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sama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ideja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nego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trajnost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učinka</w:t>
      </w:r>
      <w:proofErr w:type="spellEnd"/>
      <w:r w:rsidRPr="00381476">
        <w:rPr>
          <w:rFonts w:asciiTheme="minorHAnsi" w:hAnsiTheme="minorHAnsi" w:cstheme="minorHAnsi"/>
        </w:rPr>
        <w:t xml:space="preserve">, </w:t>
      </w:r>
      <w:proofErr w:type="spellStart"/>
      <w:r w:rsidRPr="00381476">
        <w:rPr>
          <w:rFonts w:asciiTheme="minorHAnsi" w:hAnsiTheme="minorHAnsi" w:cstheme="minorHAnsi"/>
        </w:rPr>
        <w:t>potreba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imunosupresijom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ograničen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broj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donora</w:t>
      </w:r>
      <w:proofErr w:type="spellEnd"/>
      <w:r w:rsidRPr="00381476">
        <w:rPr>
          <w:rFonts w:asciiTheme="minorHAnsi" w:hAnsiTheme="minorHAnsi" w:cstheme="minorHAnsi"/>
        </w:rPr>
        <w:t xml:space="preserve">. </w:t>
      </w:r>
      <w:proofErr w:type="spellStart"/>
      <w:r w:rsidRPr="00381476">
        <w:rPr>
          <w:rFonts w:asciiTheme="minorHAnsi" w:hAnsiTheme="minorHAnsi" w:cstheme="minorHAnsi"/>
        </w:rPr>
        <w:t>Najveća</w:t>
      </w:r>
      <w:proofErr w:type="spellEnd"/>
      <w:r w:rsidRPr="00381476">
        <w:rPr>
          <w:rFonts w:asciiTheme="minorHAnsi" w:hAnsiTheme="minorHAnsi" w:cstheme="minorHAnsi"/>
        </w:rPr>
        <w:t xml:space="preserve"> nada </w:t>
      </w:r>
      <w:proofErr w:type="spellStart"/>
      <w:r w:rsidRPr="00381476">
        <w:rPr>
          <w:rFonts w:asciiTheme="minorHAnsi" w:hAnsiTheme="minorHAnsi" w:cstheme="minorHAnsi"/>
        </w:rPr>
        <w:t>za</w:t>
      </w:r>
      <w:proofErr w:type="spellEnd"/>
      <w:r w:rsidRPr="00381476">
        <w:rPr>
          <w:rFonts w:asciiTheme="minorHAnsi" w:hAnsiTheme="minorHAnsi" w:cstheme="minorHAnsi"/>
        </w:rPr>
        <w:t xml:space="preserve"> sutra </w:t>
      </w:r>
      <w:proofErr w:type="spellStart"/>
      <w:r w:rsidRPr="00381476">
        <w:rPr>
          <w:rFonts w:asciiTheme="minorHAnsi" w:hAnsiTheme="minorHAnsi" w:cstheme="minorHAnsi"/>
        </w:rPr>
        <w:t>leži</w:t>
      </w:r>
      <w:proofErr w:type="spellEnd"/>
      <w:r w:rsidRPr="00381476">
        <w:rPr>
          <w:rFonts w:asciiTheme="minorHAnsi" w:hAnsiTheme="minorHAnsi" w:cstheme="minorHAnsi"/>
        </w:rPr>
        <w:t xml:space="preserve"> u </w:t>
      </w:r>
      <w:proofErr w:type="spellStart"/>
      <w:r w:rsidRPr="00381476">
        <w:rPr>
          <w:rFonts w:asciiTheme="minorHAnsi" w:hAnsiTheme="minorHAnsi" w:cstheme="minorHAnsi"/>
        </w:rPr>
        <w:t>spoju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transplantacijske</w:t>
      </w:r>
      <w:proofErr w:type="spellEnd"/>
      <w:r w:rsidRPr="00381476">
        <w:rPr>
          <w:rFonts w:asciiTheme="minorHAnsi" w:hAnsiTheme="minorHAnsi" w:cstheme="minorHAnsi"/>
        </w:rPr>
        <w:t xml:space="preserve"> medicine, </w:t>
      </w:r>
      <w:proofErr w:type="spellStart"/>
      <w:r w:rsidRPr="00381476">
        <w:rPr>
          <w:rFonts w:asciiTheme="minorHAnsi" w:hAnsiTheme="minorHAnsi" w:cstheme="minorHAnsi"/>
        </w:rPr>
        <w:t>imunologije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i</w:t>
      </w:r>
      <w:proofErr w:type="spellEnd"/>
      <w:r w:rsidRPr="00381476">
        <w:rPr>
          <w:rFonts w:asciiTheme="minorHAnsi" w:hAnsiTheme="minorHAnsi" w:cstheme="minorHAnsi"/>
        </w:rPr>
        <w:t xml:space="preserve"> </w:t>
      </w:r>
      <w:proofErr w:type="spellStart"/>
      <w:r w:rsidRPr="00381476">
        <w:rPr>
          <w:rFonts w:asciiTheme="minorHAnsi" w:hAnsiTheme="minorHAnsi" w:cstheme="minorHAnsi"/>
        </w:rPr>
        <w:t>bioinženjerstva</w:t>
      </w:r>
      <w:proofErr w:type="spellEnd"/>
      <w:r w:rsidRPr="00381476">
        <w:rPr>
          <w:rFonts w:asciiTheme="minorHAnsi" w:hAnsiTheme="minorHAnsi" w:cstheme="minorHAnsi"/>
        </w:rPr>
        <w:t>.</w:t>
      </w:r>
    </w:p>
    <w:p w14:paraId="1688F304" w14:textId="299C226E" w:rsidR="00BA0AA4" w:rsidRPr="00EF1A1D" w:rsidRDefault="00EF1A1D" w:rsidP="003814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242"/>
          <w:kern w:val="0"/>
          <w:sz w:val="20"/>
          <w14:ligatures w14:val="none"/>
        </w:rPr>
      </w:pPr>
      <w:r>
        <w:rPr>
          <w:rFonts w:eastAsia="Times New Roman" w:cstheme="minorHAnsi"/>
          <w:color w:val="424242"/>
          <w:kern w:val="0"/>
          <w:sz w:val="20"/>
          <w14:ligatures w14:val="none"/>
        </w:rPr>
        <w:t>LITERATURA</w:t>
      </w:r>
      <w:r>
        <w:rPr>
          <w:rFonts w:eastAsia="Times New Roman" w:cstheme="minorHAnsi"/>
          <w:color w:val="424242"/>
          <w:kern w:val="0"/>
          <w:sz w:val="20"/>
          <w14:ligatures w14:val="none"/>
        </w:rPr>
        <w:br/>
      </w:r>
      <w:bookmarkStart w:id="0" w:name="_GoBack"/>
      <w:bookmarkEnd w:id="0"/>
      <w:r w:rsidR="00BA0AA4" w:rsidRPr="00EF1A1D">
        <w:rPr>
          <w:rFonts w:eastAsia="Times New Roman" w:cstheme="minorHAnsi"/>
          <w:color w:val="424242"/>
          <w:kern w:val="0"/>
          <w:sz w:val="20"/>
          <w14:ligatures w14:val="none"/>
        </w:rPr>
        <w:t>1.</w:t>
      </w:r>
      <w:r w:rsidR="009B0222" w:rsidRPr="00EF1A1D">
        <w:rPr>
          <w:rFonts w:eastAsia="Times New Roman" w:cstheme="minorHAnsi"/>
          <w:color w:val="424242"/>
          <w:kern w:val="0"/>
          <w:sz w:val="20"/>
          <w14:ligatures w14:val="none"/>
        </w:rPr>
        <w:t xml:space="preserve"> </w:t>
      </w:r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Ziegler AG,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Cengiz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E, Kay TWH. The future of type 1 diabetes therapy. Lancet. 2025 Oct 4;406(10511):1520-1534.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: 10.1016/S0140-6736(25)01438-2.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Epub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2025 Sep 19. Erratum in: Lancet. 2025 Nov 8;406(10516):2220.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>: 10.1016/S0140-6736(25)02217-2.</w:t>
      </w:r>
    </w:p>
    <w:p w14:paraId="422F86E9" w14:textId="4037CC46" w:rsidR="00BA0AA4" w:rsidRPr="00EF1A1D" w:rsidRDefault="00BA0AA4" w:rsidP="003814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242"/>
          <w:kern w:val="0"/>
          <w:sz w:val="20"/>
          <w14:ligatures w14:val="none"/>
        </w:rPr>
      </w:pPr>
      <w:r w:rsidRPr="00EF1A1D">
        <w:rPr>
          <w:rFonts w:eastAsia="Times New Roman" w:cstheme="minorHAnsi"/>
          <w:color w:val="424242"/>
          <w:kern w:val="0"/>
          <w:sz w:val="20"/>
          <w14:ligatures w14:val="none"/>
        </w:rPr>
        <w:t>2.</w:t>
      </w:r>
      <w:r w:rsidR="009B0222" w:rsidRPr="00EF1A1D">
        <w:rPr>
          <w:rFonts w:eastAsia="Times New Roman" w:cstheme="minorHAnsi"/>
          <w:color w:val="424242"/>
          <w:kern w:val="0"/>
          <w:sz w:val="20"/>
          <w14:ligatures w14:val="none"/>
        </w:rPr>
        <w:t xml:space="preserve"> </w:t>
      </w:r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Martin D,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Alberti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P,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Demartines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N, Phillips M, Casey J, Sutherland A. Whole-Organ Pancreas and Islets Transplantations in UK: An Overview and Future Directions. J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Clin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Med. 2023 May 1;12(9):3245.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>: 10.3390/jcm12093245. </w:t>
      </w:r>
      <w:r w:rsidRPr="00EF1A1D">
        <w:rPr>
          <w:rFonts w:eastAsia="Times New Roman" w:cstheme="minorHAnsi"/>
          <w:color w:val="424242"/>
          <w:kern w:val="0"/>
          <w:sz w:val="20"/>
          <w14:ligatures w14:val="none"/>
        </w:rPr>
        <w:t>3.</w:t>
      </w:r>
    </w:p>
    <w:p w14:paraId="63ECEB29" w14:textId="77777777" w:rsidR="009B0222" w:rsidRPr="00EF1A1D" w:rsidRDefault="00BA0AA4" w:rsidP="00381476">
      <w:pPr>
        <w:shd w:val="clear" w:color="auto" w:fill="FFFFFF"/>
        <w:spacing w:after="0" w:line="240" w:lineRule="auto"/>
        <w:jc w:val="both"/>
        <w:rPr>
          <w:rFonts w:cstheme="minorHAnsi"/>
          <w:color w:val="212121"/>
          <w:sz w:val="20"/>
          <w:shd w:val="clear" w:color="auto" w:fill="FFFFFF"/>
        </w:rPr>
      </w:pPr>
      <w:r w:rsidRPr="00EF1A1D">
        <w:rPr>
          <w:rFonts w:eastAsia="Times New Roman" w:cstheme="minorHAnsi"/>
          <w:color w:val="424242"/>
          <w:kern w:val="0"/>
          <w:sz w:val="20"/>
          <w14:ligatures w14:val="none"/>
        </w:rPr>
        <w:t>4.</w:t>
      </w:r>
      <w:r w:rsidR="009B0222" w:rsidRPr="00EF1A1D">
        <w:rPr>
          <w:rFonts w:eastAsia="Times New Roman" w:cstheme="minorHAnsi"/>
          <w:color w:val="424242"/>
          <w:kern w:val="0"/>
          <w:sz w:val="20"/>
          <w14:ligatures w14:val="none"/>
        </w:rPr>
        <w:t xml:space="preserve">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Krentz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NAJ,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Shea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LD,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Huising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MO, Shaw JAM. Restoring normal islet mass and function in type 1 diabetes through regenerative medicine and tissue engineering. Lancet Diabetes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Endocrinol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. 2021 Oct;9(10):708-724.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: 10.1016/S2213-8587(21)00170-4.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Marfil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-Garza BA,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Imes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S,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Verhoeff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K,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Hefler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J, Lam A,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Dajani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K, Anderson B, O'Gorman D, Kin T,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Bigam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D, Senior PA, Shapiro AMJ. Pancreatic islet transplantation in type 1 diabetes: 20-year experience from a single-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centre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 cohort in Canada. Lancet Diabetes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Endocrinol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 xml:space="preserve">. 2022 Jul;10(7):519-532. </w:t>
      </w:r>
      <w:proofErr w:type="spellStart"/>
      <w:r w:rsidR="009B0222"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="009B0222" w:rsidRPr="00EF1A1D">
        <w:rPr>
          <w:rFonts w:cstheme="minorHAnsi"/>
          <w:color w:val="212121"/>
          <w:sz w:val="20"/>
          <w:shd w:val="clear" w:color="auto" w:fill="FFFFFF"/>
        </w:rPr>
        <w:t>: 10.1016/S2213-8587(22)00114-0. </w:t>
      </w:r>
    </w:p>
    <w:p w14:paraId="4002CA0E" w14:textId="1513321D" w:rsidR="00BA0AA4" w:rsidRPr="00EF1A1D" w:rsidRDefault="009B0222" w:rsidP="003814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242"/>
          <w:kern w:val="0"/>
          <w:sz w:val="20"/>
          <w14:ligatures w14:val="none"/>
        </w:rPr>
      </w:pPr>
      <w:r w:rsidRPr="00EF1A1D">
        <w:rPr>
          <w:rFonts w:eastAsia="Times New Roman" w:cstheme="minorHAnsi"/>
          <w:color w:val="424242"/>
          <w:kern w:val="0"/>
          <w:sz w:val="20"/>
          <w14:ligatures w14:val="none"/>
        </w:rPr>
        <w:t xml:space="preserve">5. </w:t>
      </w:r>
      <w:r w:rsidRPr="00EF1A1D">
        <w:rPr>
          <w:rFonts w:cstheme="minorHAnsi"/>
          <w:color w:val="212121"/>
          <w:sz w:val="20"/>
          <w:shd w:val="clear" w:color="auto" w:fill="FFFFFF"/>
        </w:rPr>
        <w:t xml:space="preserve">Wang Q, Huang YX, Liu L, Zhao XH, Sun Y, Mao X, Li SW. Pancreatic islet transplantation: current advances and challenges. Front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Immunol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. 2024 Jun </w:t>
      </w:r>
      <w:proofErr w:type="gramStart"/>
      <w:r w:rsidRPr="00EF1A1D">
        <w:rPr>
          <w:rFonts w:cstheme="minorHAnsi"/>
          <w:color w:val="212121"/>
          <w:sz w:val="20"/>
          <w:shd w:val="clear" w:color="auto" w:fill="FFFFFF"/>
        </w:rPr>
        <w:t>3;15:1391504</w:t>
      </w:r>
      <w:proofErr w:type="gram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.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>: 10.3389/fimmu.2024.1391504.</w:t>
      </w:r>
      <w:r w:rsidR="00BA0AA4" w:rsidRPr="00EF1A1D">
        <w:rPr>
          <w:rFonts w:eastAsia="Times New Roman" w:cstheme="minorHAnsi"/>
          <w:color w:val="424242"/>
          <w:kern w:val="0"/>
          <w:sz w:val="20"/>
          <w14:ligatures w14:val="none"/>
        </w:rPr>
        <w:t>7.</w:t>
      </w:r>
    </w:p>
    <w:p w14:paraId="6A942A72" w14:textId="0DD540C4" w:rsidR="00BA0AA4" w:rsidRPr="00381476" w:rsidRDefault="009B0222" w:rsidP="00381476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EF1A1D">
        <w:rPr>
          <w:rFonts w:eastAsia="Times New Roman" w:cstheme="minorHAnsi"/>
          <w:color w:val="424242"/>
          <w:kern w:val="0"/>
          <w:sz w:val="20"/>
          <w14:ligatures w14:val="none"/>
        </w:rPr>
        <w:t xml:space="preserve">6.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Hering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BJ,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Rickels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MR,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Bellin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MD,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Millman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JR, Tomei AA,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García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AJ,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Shirwan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H,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Stabler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CL, Ma M, Yi P, Luo X, Tang Q, Ramachandran S,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Oberholzer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J,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Ricordi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C,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Kieffer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 xml:space="preserve"> TJ, Shapiro AMJ. Advances in Cell Replacement Therapies for Diabetes. Diabetes. 2025 Jul 1;74(7):1068-1077. </w:t>
      </w:r>
      <w:proofErr w:type="spellStart"/>
      <w:r w:rsidRPr="00EF1A1D">
        <w:rPr>
          <w:rFonts w:cstheme="minorHAnsi"/>
          <w:color w:val="212121"/>
          <w:sz w:val="20"/>
          <w:shd w:val="clear" w:color="auto" w:fill="FFFFFF"/>
        </w:rPr>
        <w:t>doi</w:t>
      </w:r>
      <w:proofErr w:type="spellEnd"/>
      <w:r w:rsidRPr="00EF1A1D">
        <w:rPr>
          <w:rFonts w:cstheme="minorHAnsi"/>
          <w:color w:val="212121"/>
          <w:sz w:val="20"/>
          <w:shd w:val="clear" w:color="auto" w:fill="FFFFFF"/>
        </w:rPr>
        <w:t>: 10.2337/db25-0037.</w:t>
      </w:r>
    </w:p>
    <w:sectPr w:rsidR="00BA0AA4" w:rsidRPr="0038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xMrUwMTMxNTI3NDNU0lEKTi0uzszPAykwrAUAc7TFbCwAAAA="/>
  </w:docVars>
  <w:rsids>
    <w:rsidRoot w:val="00BA0AA4"/>
    <w:rsid w:val="001745F2"/>
    <w:rsid w:val="002D3477"/>
    <w:rsid w:val="00381476"/>
    <w:rsid w:val="00670A8F"/>
    <w:rsid w:val="009B0222"/>
    <w:rsid w:val="00AE6F90"/>
    <w:rsid w:val="00BA0AA4"/>
    <w:rsid w:val="00C80683"/>
    <w:rsid w:val="00D8626C"/>
    <w:rsid w:val="00EE3A08"/>
    <w:rsid w:val="00EF1A1D"/>
    <w:rsid w:val="00E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5DF"/>
  <w15:chartTrackingRefBased/>
  <w15:docId w15:val="{7AAD5863-5D68-450C-A15F-DAA7389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A4"/>
  </w:style>
  <w:style w:type="paragraph" w:styleId="Naslov1">
    <w:name w:val="heading 1"/>
    <w:basedOn w:val="Normal"/>
    <w:next w:val="Normal"/>
    <w:link w:val="Naslov1Char"/>
    <w:uiPriority w:val="9"/>
    <w:qFormat/>
    <w:rsid w:val="00BA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A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A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A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A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A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A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0A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A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0A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A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AA4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BA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BA0AA4"/>
    <w:rPr>
      <w:b/>
      <w:bCs/>
    </w:rPr>
  </w:style>
  <w:style w:type="character" w:customStyle="1" w:styleId="muibox-root">
    <w:name w:val="muibox-root"/>
    <w:basedOn w:val="Zadanifontodlomka"/>
    <w:rsid w:val="00BA0AA4"/>
  </w:style>
  <w:style w:type="character" w:customStyle="1" w:styleId="muitypography-root">
    <w:name w:val="muitypography-root"/>
    <w:basedOn w:val="Zadanifontodlomka"/>
    <w:rsid w:val="00BA0AA4"/>
  </w:style>
  <w:style w:type="character" w:customStyle="1" w:styleId="articlereferencestitle8vvot">
    <w:name w:val="articlereferences_title__8vvot"/>
    <w:basedOn w:val="Zadanifontodlomka"/>
    <w:rsid w:val="00BA0AA4"/>
  </w:style>
  <w:style w:type="character" w:styleId="Hiperveza">
    <w:name w:val="Hyperlink"/>
    <w:basedOn w:val="Zadanifontodlomka"/>
    <w:uiPriority w:val="99"/>
    <w:semiHidden/>
    <w:unhideWhenUsed/>
    <w:rsid w:val="00BA0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Divjak</dc:creator>
  <cp:keywords/>
  <dc:description/>
  <cp:lastModifiedBy>Korisnik</cp:lastModifiedBy>
  <cp:revision>2</cp:revision>
  <dcterms:created xsi:type="dcterms:W3CDTF">2026-03-09T18:25:00Z</dcterms:created>
  <dcterms:modified xsi:type="dcterms:W3CDTF">2026-03-09T18:25:00Z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1e8dd3c8-b63b-44a2-a7cd-da5aa650d36f</vt:lpwstr>
  </property>
</Properties>
</file>